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67C0" w14:textId="3B9D26A7" w:rsidR="00C416ED" w:rsidRPr="002F1A33" w:rsidRDefault="002F1A33" w:rsidP="00C416ED">
      <w:pPr>
        <w:pStyle w:val="Title"/>
        <w:rPr>
          <w:sz w:val="44"/>
          <w:szCs w:val="44"/>
        </w:rPr>
      </w:pPr>
      <w:bookmarkStart w:id="0" w:name="_GoBack"/>
      <w:bookmarkEnd w:id="0"/>
      <w:r w:rsidRPr="002F1A33">
        <w:rPr>
          <w:sz w:val="44"/>
          <w:szCs w:val="44"/>
        </w:rPr>
        <w:t xml:space="preserve">Youth Justice Programs Framework 2016–2019 </w:t>
      </w:r>
      <w:r>
        <w:rPr>
          <w:sz w:val="44"/>
          <w:szCs w:val="44"/>
        </w:rPr>
        <w:t>‘</w:t>
      </w:r>
      <w:r w:rsidRPr="002F1A33">
        <w:rPr>
          <w:sz w:val="44"/>
          <w:szCs w:val="44"/>
        </w:rPr>
        <w:t xml:space="preserve">Fact Sheet </w:t>
      </w:r>
      <w:r w:rsidR="002C4004">
        <w:rPr>
          <w:sz w:val="44"/>
          <w:szCs w:val="44"/>
        </w:rPr>
        <w:t>G</w:t>
      </w:r>
      <w:r>
        <w:rPr>
          <w:sz w:val="44"/>
          <w:szCs w:val="44"/>
        </w:rPr>
        <w:t>’</w:t>
      </w:r>
    </w:p>
    <w:p w14:paraId="426F67C1" w14:textId="3CDC8A99" w:rsidR="00C416ED" w:rsidRDefault="00AB5CA7" w:rsidP="00C416ED">
      <w:pPr>
        <w:pStyle w:val="Subtitle"/>
      </w:pPr>
      <w:r>
        <w:t>Evaluation</w:t>
      </w:r>
    </w:p>
    <w:p w14:paraId="3EB4A325" w14:textId="5305AC9E" w:rsidR="00C96CC9" w:rsidRDefault="00C96CC9" w:rsidP="002E1895">
      <w:pPr>
        <w:pStyle w:val="Heading1"/>
      </w:pPr>
      <w:bookmarkStart w:id="1" w:name="_Toc446077261"/>
      <w:bookmarkStart w:id="2" w:name="_Toc444181092"/>
      <w:r>
        <w:t xml:space="preserve">What is </w:t>
      </w:r>
      <w:r w:rsidR="000D3A0D">
        <w:t xml:space="preserve">Program </w:t>
      </w:r>
      <w:r>
        <w:t>Evaluation?</w:t>
      </w:r>
      <w:bookmarkEnd w:id="1"/>
    </w:p>
    <w:bookmarkEnd w:id="2"/>
    <w:p w14:paraId="73BDE8BE" w14:textId="556E58B2" w:rsidR="00E64311" w:rsidRDefault="00C96CC9" w:rsidP="00E64311">
      <w:pPr>
        <w:jc w:val="both"/>
        <w:rPr>
          <w:lang w:val="en" w:eastAsia="en-AU"/>
        </w:rPr>
      </w:pPr>
      <w:r w:rsidRPr="000C5772">
        <w:rPr>
          <w:bCs/>
          <w:lang w:val="en" w:eastAsia="en-AU"/>
        </w:rPr>
        <w:t>Program evaluation</w:t>
      </w:r>
      <w:r w:rsidR="00A9755F">
        <w:rPr>
          <w:lang w:val="en" w:eastAsia="en-AU"/>
        </w:rPr>
        <w:t xml:space="preserve"> is a systematic method of collecting, analys</w:t>
      </w:r>
      <w:r w:rsidRPr="00C96CC9">
        <w:rPr>
          <w:lang w:val="en" w:eastAsia="en-AU"/>
        </w:rPr>
        <w:t xml:space="preserve">ing, and using information to answer questions about </w:t>
      </w:r>
      <w:r w:rsidR="000D3A0D">
        <w:rPr>
          <w:lang w:val="en" w:eastAsia="en-AU"/>
        </w:rPr>
        <w:t>a program’s</w:t>
      </w:r>
      <w:r w:rsidRPr="00C96CC9">
        <w:rPr>
          <w:lang w:val="en" w:eastAsia="en-AU"/>
        </w:rPr>
        <w:t xml:space="preserve"> effectiveness and efficiency. </w:t>
      </w:r>
      <w:r w:rsidR="000D3A0D">
        <w:rPr>
          <w:lang w:val="en" w:eastAsia="en-AU"/>
        </w:rPr>
        <w:t xml:space="preserve">Youth </w:t>
      </w:r>
      <w:r w:rsidR="00137B99">
        <w:rPr>
          <w:lang w:val="en" w:eastAsia="en-AU"/>
        </w:rPr>
        <w:t>Justice</w:t>
      </w:r>
      <w:r w:rsidR="000D3A0D">
        <w:rPr>
          <w:lang w:val="en" w:eastAsia="en-AU"/>
        </w:rPr>
        <w:t xml:space="preserve"> has an obligation to ensure the programs provided to young people </w:t>
      </w:r>
      <w:r w:rsidRPr="00C96CC9">
        <w:rPr>
          <w:lang w:val="en" w:eastAsia="en-AU"/>
        </w:rPr>
        <w:t xml:space="preserve">are producing the intended </w:t>
      </w:r>
      <w:r w:rsidR="000C5772">
        <w:rPr>
          <w:lang w:val="en" w:eastAsia="en-AU"/>
        </w:rPr>
        <w:t>outcomes</w:t>
      </w:r>
      <w:r w:rsidR="00EA229B">
        <w:rPr>
          <w:lang w:val="en" w:eastAsia="en-AU"/>
        </w:rPr>
        <w:t>,</w:t>
      </w:r>
      <w:r w:rsidR="000C5772">
        <w:rPr>
          <w:lang w:val="en" w:eastAsia="en-AU"/>
        </w:rPr>
        <w:t xml:space="preserve"> and the </w:t>
      </w:r>
      <w:r w:rsidR="00200CC1">
        <w:rPr>
          <w:lang w:val="en" w:eastAsia="en-AU"/>
        </w:rPr>
        <w:t xml:space="preserve">program is </w:t>
      </w:r>
      <w:r w:rsidR="000C5772">
        <w:rPr>
          <w:lang w:val="en" w:eastAsia="en-AU"/>
        </w:rPr>
        <w:t>fac</w:t>
      </w:r>
      <w:r w:rsidR="00200CC1">
        <w:rPr>
          <w:lang w:val="en" w:eastAsia="en-AU"/>
        </w:rPr>
        <w:t xml:space="preserve">ilitated in a manner in which it was intended when submitted to the Youth Justice Program Review Panel. </w:t>
      </w:r>
      <w:r w:rsidR="000C5772">
        <w:rPr>
          <w:lang w:val="en" w:eastAsia="en-AU"/>
        </w:rPr>
        <w:t xml:space="preserve">Program evaluation helps identify </w:t>
      </w:r>
      <w:r w:rsidRPr="00C96CC9">
        <w:rPr>
          <w:lang w:val="en" w:eastAsia="en-AU"/>
        </w:rPr>
        <w:t xml:space="preserve">how </w:t>
      </w:r>
      <w:r w:rsidR="00200CC1">
        <w:rPr>
          <w:lang w:val="en" w:eastAsia="en-AU"/>
        </w:rPr>
        <w:t>a</w:t>
      </w:r>
      <w:r w:rsidR="002E1895">
        <w:rPr>
          <w:lang w:val="en" w:eastAsia="en-AU"/>
        </w:rPr>
        <w:t xml:space="preserve"> program could be improved</w:t>
      </w:r>
      <w:r w:rsidR="000C5772">
        <w:rPr>
          <w:lang w:val="en" w:eastAsia="en-AU"/>
        </w:rPr>
        <w:t>, whether the program goals</w:t>
      </w:r>
      <w:r w:rsidRPr="00C96CC9">
        <w:rPr>
          <w:lang w:val="en" w:eastAsia="en-AU"/>
        </w:rPr>
        <w:t xml:space="preserve"> are</w:t>
      </w:r>
      <w:r w:rsidR="000C5772">
        <w:rPr>
          <w:lang w:val="en" w:eastAsia="en-AU"/>
        </w:rPr>
        <w:t xml:space="preserve"> </w:t>
      </w:r>
      <w:r w:rsidR="002E1895">
        <w:rPr>
          <w:lang w:val="en" w:eastAsia="en-AU"/>
        </w:rPr>
        <w:t>being achieved</w:t>
      </w:r>
      <w:r w:rsidR="000C5772">
        <w:rPr>
          <w:lang w:val="en" w:eastAsia="en-AU"/>
        </w:rPr>
        <w:t xml:space="preserve"> and whether there </w:t>
      </w:r>
      <w:r w:rsidRPr="00C96CC9">
        <w:rPr>
          <w:lang w:val="en" w:eastAsia="en-AU"/>
        </w:rPr>
        <w:t xml:space="preserve">are </w:t>
      </w:r>
      <w:r w:rsidR="000C5772" w:rsidRPr="000C5772">
        <w:rPr>
          <w:lang w:val="en" w:eastAsia="en-AU"/>
        </w:rPr>
        <w:t xml:space="preserve">any </w:t>
      </w:r>
      <w:r w:rsidRPr="00C96CC9">
        <w:rPr>
          <w:iCs/>
          <w:lang w:val="en" w:eastAsia="en-AU"/>
        </w:rPr>
        <w:t>unintended</w:t>
      </w:r>
      <w:r w:rsidRPr="00C96CC9">
        <w:rPr>
          <w:lang w:val="en" w:eastAsia="en-AU"/>
        </w:rPr>
        <w:t xml:space="preserve"> </w:t>
      </w:r>
      <w:r w:rsidR="000C5772">
        <w:rPr>
          <w:lang w:val="en" w:eastAsia="en-AU"/>
        </w:rPr>
        <w:t xml:space="preserve">or unexpected </w:t>
      </w:r>
      <w:r w:rsidRPr="00C96CC9">
        <w:rPr>
          <w:lang w:val="en" w:eastAsia="en-AU"/>
        </w:rPr>
        <w:t>outcomes</w:t>
      </w:r>
      <w:r w:rsidR="000C5772">
        <w:rPr>
          <w:lang w:val="en" w:eastAsia="en-AU"/>
        </w:rPr>
        <w:t xml:space="preserve">. </w:t>
      </w:r>
      <w:r w:rsidRPr="00C96CC9">
        <w:rPr>
          <w:lang w:val="en" w:eastAsia="en-AU"/>
        </w:rPr>
        <w:t xml:space="preserve"> </w:t>
      </w:r>
    </w:p>
    <w:p w14:paraId="727830B9" w14:textId="1D0822FD" w:rsidR="00E64311" w:rsidRDefault="00E64311" w:rsidP="00E64311">
      <w:r>
        <w:t xml:space="preserve">Program evaluation is a formal process. </w:t>
      </w:r>
      <w:r w:rsidR="00137B99">
        <w:t xml:space="preserve">The evaluator is expected to be independent </w:t>
      </w:r>
      <w:r w:rsidR="00EA229B">
        <w:t>of the program facilitation, and possess</w:t>
      </w:r>
      <w:r w:rsidR="00137B99">
        <w:t xml:space="preserve"> the experience and expertise to thoroughly assess a program's content, its facilitation, outcomes and integrity in order to provide an unbiased assessment. </w:t>
      </w:r>
    </w:p>
    <w:p w14:paraId="5AAF6BBF" w14:textId="07F2163B" w:rsidR="00C96CC9" w:rsidRDefault="00E64311" w:rsidP="00E64311">
      <w:pPr>
        <w:jc w:val="both"/>
      </w:pPr>
      <w:r>
        <w:t>Evaluation is the responsibility of the program provider and the type of evaluation will be dependent on the program type and the desired insight to be gained from the evaluation process.</w:t>
      </w:r>
    </w:p>
    <w:p w14:paraId="63345243" w14:textId="77777777" w:rsidR="008B7A76" w:rsidRDefault="008B7A76" w:rsidP="00E64311">
      <w:pPr>
        <w:jc w:val="both"/>
      </w:pPr>
    </w:p>
    <w:p w14:paraId="3A05C28C" w14:textId="77777777" w:rsidR="00863DF4" w:rsidRDefault="00863DF4" w:rsidP="00E64311">
      <w:pPr>
        <w:jc w:val="both"/>
      </w:pPr>
    </w:p>
    <w:p w14:paraId="0A05591E" w14:textId="77777777" w:rsidR="00863DF4" w:rsidRDefault="00863DF4" w:rsidP="00E64311">
      <w:pPr>
        <w:jc w:val="both"/>
      </w:pPr>
    </w:p>
    <w:p w14:paraId="0A3888BA" w14:textId="77777777" w:rsidR="00863DF4" w:rsidRDefault="00863DF4" w:rsidP="00E64311">
      <w:pPr>
        <w:jc w:val="both"/>
      </w:pPr>
    </w:p>
    <w:p w14:paraId="35E1FD38" w14:textId="77777777" w:rsidR="00863DF4" w:rsidRDefault="00863DF4" w:rsidP="00E64311">
      <w:pPr>
        <w:jc w:val="both"/>
      </w:pPr>
    </w:p>
    <w:p w14:paraId="39BC2948" w14:textId="77777777" w:rsidR="00863DF4" w:rsidRDefault="00863DF4" w:rsidP="00E64311">
      <w:pPr>
        <w:jc w:val="both"/>
      </w:pPr>
    </w:p>
    <w:p w14:paraId="02888421" w14:textId="77777777" w:rsidR="00863DF4" w:rsidRDefault="00863DF4" w:rsidP="00E64311">
      <w:pPr>
        <w:jc w:val="both"/>
      </w:pPr>
    </w:p>
    <w:p w14:paraId="4A4198B7" w14:textId="77777777" w:rsidR="00863DF4" w:rsidRDefault="00863DF4" w:rsidP="00E64311">
      <w:pPr>
        <w:jc w:val="both"/>
      </w:pPr>
    </w:p>
    <w:p w14:paraId="15C80EF0" w14:textId="77777777" w:rsidR="00863DF4" w:rsidRDefault="00863DF4" w:rsidP="00863DF4">
      <w:pPr>
        <w:pStyle w:val="Heading1"/>
        <w:rPr>
          <w:lang w:val="en" w:eastAsia="en-US"/>
        </w:rPr>
      </w:pPr>
      <w:r>
        <w:rPr>
          <w:lang w:val="en" w:eastAsia="en-US"/>
        </w:rPr>
        <w:lastRenderedPageBreak/>
        <w:t>Outcome Measures</w:t>
      </w:r>
    </w:p>
    <w:p w14:paraId="36F1C875" w14:textId="77777777" w:rsidR="00863DF4" w:rsidRDefault="00863DF4" w:rsidP="00863DF4">
      <w:pPr>
        <w:jc w:val="both"/>
        <w:rPr>
          <w:lang w:val="en" w:eastAsia="en-US"/>
        </w:rPr>
      </w:pPr>
      <w:r>
        <w:rPr>
          <w:lang w:val="en" w:eastAsia="en-US"/>
        </w:rPr>
        <w:t xml:space="preserve">The measurement of a young person’s functioning on key measures prior to and after participation in a program is an important way of gauging whether or not the program has benefited partcipants in a meaningful way. As such, pre/post measurement is an essential criteria in the Program Review Panel’s endorsement process. However, the particular outcome measure procedures for a particular program are left to the discretion of the program developer/provider. </w:t>
      </w:r>
    </w:p>
    <w:p w14:paraId="74A3FDFA" w14:textId="77777777" w:rsidR="00863DF4" w:rsidRDefault="00863DF4" w:rsidP="00863DF4">
      <w:pPr>
        <w:jc w:val="both"/>
        <w:rPr>
          <w:lang w:val="en" w:eastAsia="en-US"/>
        </w:rPr>
      </w:pPr>
      <w:r w:rsidRPr="006F624B">
        <w:rPr>
          <w:lang w:val="en" w:eastAsia="en-US"/>
        </w:rPr>
        <w:t xml:space="preserve">An outcome measure is used to objectively determine </w:t>
      </w:r>
      <w:r>
        <w:rPr>
          <w:lang w:val="en" w:eastAsia="en-US"/>
        </w:rPr>
        <w:t xml:space="preserve">a young person’s </w:t>
      </w:r>
      <w:r w:rsidRPr="006F624B">
        <w:rPr>
          <w:lang w:val="en" w:eastAsia="en-US"/>
        </w:rPr>
        <w:t xml:space="preserve">baseline function </w:t>
      </w:r>
      <w:r>
        <w:rPr>
          <w:lang w:val="en" w:eastAsia="en-US"/>
        </w:rPr>
        <w:t xml:space="preserve">prior to their participation in an intervention. </w:t>
      </w:r>
      <w:r w:rsidRPr="006F624B">
        <w:rPr>
          <w:lang w:val="en" w:eastAsia="en-US"/>
        </w:rPr>
        <w:t xml:space="preserve">Once </w:t>
      </w:r>
      <w:r>
        <w:rPr>
          <w:lang w:val="en" w:eastAsia="en-US"/>
        </w:rPr>
        <w:t>the intervention</w:t>
      </w:r>
      <w:r w:rsidRPr="006F624B">
        <w:rPr>
          <w:lang w:val="en" w:eastAsia="en-US"/>
        </w:rPr>
        <w:t xml:space="preserve"> has commenced, the same instrument can be used to determine </w:t>
      </w:r>
      <w:r>
        <w:rPr>
          <w:lang w:val="en" w:eastAsia="en-US"/>
        </w:rPr>
        <w:t xml:space="preserve">the young person’s </w:t>
      </w:r>
      <w:r w:rsidRPr="006F624B">
        <w:rPr>
          <w:lang w:val="en" w:eastAsia="en-US"/>
        </w:rPr>
        <w:t>progress</w:t>
      </w:r>
      <w:r>
        <w:rPr>
          <w:lang w:val="en" w:eastAsia="en-US"/>
        </w:rPr>
        <w:t>,</w:t>
      </w:r>
      <w:r w:rsidRPr="006F624B">
        <w:rPr>
          <w:lang w:val="en" w:eastAsia="en-US"/>
        </w:rPr>
        <w:t xml:space="preserve"> and </w:t>
      </w:r>
      <w:r>
        <w:rPr>
          <w:lang w:val="en" w:eastAsia="en-US"/>
        </w:rPr>
        <w:t xml:space="preserve">thereby </w:t>
      </w:r>
      <w:r w:rsidRPr="006F624B">
        <w:rPr>
          <w:lang w:val="en" w:eastAsia="en-US"/>
        </w:rPr>
        <w:t xml:space="preserve">treatment efficacy. </w:t>
      </w:r>
    </w:p>
    <w:p w14:paraId="525358FB" w14:textId="77777777" w:rsidR="00863DF4" w:rsidRDefault="00863DF4" w:rsidP="00863DF4">
      <w:pPr>
        <w:jc w:val="both"/>
        <w:rPr>
          <w:lang w:val="en" w:eastAsia="en-US"/>
        </w:rPr>
      </w:pPr>
      <w:r>
        <w:rPr>
          <w:lang w:val="en" w:eastAsia="en-US"/>
        </w:rPr>
        <w:t>Practice which is informed by e</w:t>
      </w:r>
      <w:r w:rsidRPr="006F624B">
        <w:rPr>
          <w:lang w:val="en" w:eastAsia="en-US"/>
        </w:rPr>
        <w:t xml:space="preserve">vidence </w:t>
      </w:r>
      <w:r>
        <w:rPr>
          <w:lang w:val="en" w:eastAsia="en-US"/>
        </w:rPr>
        <w:t xml:space="preserve">is essential to ensuring the integrity and efficacy of interventions provided to young people who receive Youth Justice supervision. These evidence-based outcomes also provide Youth Justice with </w:t>
      </w:r>
      <w:r w:rsidRPr="006F624B">
        <w:rPr>
          <w:lang w:val="en" w:eastAsia="en-US"/>
        </w:rPr>
        <w:t xml:space="preserve">credible and reliable </w:t>
      </w:r>
      <w:r>
        <w:rPr>
          <w:lang w:val="en" w:eastAsia="en-US"/>
        </w:rPr>
        <w:t xml:space="preserve">data to </w:t>
      </w:r>
      <w:r w:rsidRPr="006F624B">
        <w:rPr>
          <w:lang w:val="en" w:eastAsia="en-US"/>
        </w:rPr>
        <w:t>justif</w:t>
      </w:r>
      <w:r>
        <w:rPr>
          <w:lang w:val="en" w:eastAsia="en-US"/>
        </w:rPr>
        <w:t xml:space="preserve">y participation in programs and to attract future referrals. </w:t>
      </w:r>
    </w:p>
    <w:p w14:paraId="62896415" w14:textId="77777777" w:rsidR="00863DF4" w:rsidRDefault="00863DF4" w:rsidP="00863DF4">
      <w:pPr>
        <w:jc w:val="both"/>
        <w:rPr>
          <w:lang w:val="en" w:eastAsia="en-US"/>
        </w:rPr>
      </w:pPr>
      <w:r>
        <w:rPr>
          <w:lang w:val="en" w:eastAsia="en-US"/>
        </w:rPr>
        <w:t xml:space="preserve">An effective outcome measure protocol </w:t>
      </w:r>
      <w:r w:rsidRPr="006F624B">
        <w:rPr>
          <w:lang w:val="en" w:eastAsia="en-US"/>
        </w:rPr>
        <w:t xml:space="preserve">should be </w:t>
      </w:r>
      <w:r>
        <w:rPr>
          <w:lang w:val="en" w:eastAsia="en-US"/>
        </w:rPr>
        <w:t>practical</w:t>
      </w:r>
      <w:r w:rsidRPr="006F624B">
        <w:rPr>
          <w:lang w:val="en" w:eastAsia="en-US"/>
        </w:rPr>
        <w:t xml:space="preserve"> to </w:t>
      </w:r>
      <w:r>
        <w:rPr>
          <w:lang w:val="en" w:eastAsia="en-US"/>
        </w:rPr>
        <w:t>use by</w:t>
      </w:r>
      <w:r w:rsidRPr="006F624B">
        <w:rPr>
          <w:lang w:val="en" w:eastAsia="en-US"/>
        </w:rPr>
        <w:t xml:space="preserve"> the </w:t>
      </w:r>
      <w:r>
        <w:rPr>
          <w:lang w:val="en" w:eastAsia="en-US"/>
        </w:rPr>
        <w:t>program facilitator, while being easy for the young person</w:t>
      </w:r>
      <w:r w:rsidRPr="006F624B">
        <w:rPr>
          <w:lang w:val="en" w:eastAsia="en-US"/>
        </w:rPr>
        <w:t xml:space="preserve"> </w:t>
      </w:r>
      <w:r>
        <w:rPr>
          <w:lang w:val="en" w:eastAsia="en-US"/>
        </w:rPr>
        <w:t>to use and understand</w:t>
      </w:r>
      <w:r w:rsidRPr="006F624B">
        <w:rPr>
          <w:lang w:val="en" w:eastAsia="en-US"/>
        </w:rPr>
        <w:t>.</w:t>
      </w:r>
      <w:r>
        <w:rPr>
          <w:lang w:val="en" w:eastAsia="en-US"/>
        </w:rPr>
        <w:t xml:space="preserve"> Most importantly, it should reliably and validly measure whatever it is that the program is intending to change. </w:t>
      </w:r>
    </w:p>
    <w:p w14:paraId="4BD15DBC" w14:textId="77777777" w:rsidR="00863DF4" w:rsidRDefault="00863DF4" w:rsidP="00863DF4">
      <w:pPr>
        <w:jc w:val="both"/>
        <w:rPr>
          <w:lang w:val="en" w:eastAsia="en-US"/>
        </w:rPr>
      </w:pPr>
      <w:r>
        <w:rPr>
          <w:lang w:val="en" w:eastAsia="en-US"/>
        </w:rPr>
        <w:t>For example, if a program is intending to teach information about harmful use of drugs and alcohol, an outcome measure should assess knowledge about harms of drugs and alcohol. If a program is intended to promote connection to culture, an outcome measure should assess how connected a young person feels to their culture. If a program is intended to address thoughts and beliefs which contribute to offending, then an outcome measure should assess the extent to which a young person holds relevant thoughts and beliefs about offending. If a program is intended to develop independent living skills, then an outcome measure should assess a young person’s knowledge and use of particular skills.</w:t>
      </w:r>
    </w:p>
    <w:p w14:paraId="1FAC7D9F" w14:textId="77777777" w:rsidR="00AB1416" w:rsidRDefault="00AB1416" w:rsidP="00863DF4">
      <w:pPr>
        <w:jc w:val="both"/>
        <w:rPr>
          <w:lang w:val="en" w:eastAsia="en-US"/>
        </w:rPr>
      </w:pPr>
    </w:p>
    <w:p w14:paraId="11FF0991" w14:textId="55ECFE4F" w:rsidR="00AB1416" w:rsidRDefault="00AB1416" w:rsidP="00AB1416">
      <w:r>
        <w:t>For any assistance o</w:t>
      </w:r>
      <w:r w:rsidR="003423B6">
        <w:t>r</w:t>
      </w:r>
      <w:r>
        <w:t xml:space="preserve"> further information related to program evaluation expectations, contact:</w:t>
      </w:r>
    </w:p>
    <w:p w14:paraId="001EA78B" w14:textId="77777777" w:rsidR="00AB1416" w:rsidRDefault="00AB1416" w:rsidP="00AB1416">
      <w:pPr>
        <w:contextualSpacing/>
      </w:pPr>
      <w:r>
        <w:t>Luke Francis</w:t>
      </w:r>
    </w:p>
    <w:p w14:paraId="330E24E3" w14:textId="77777777" w:rsidR="00AB1416" w:rsidRDefault="00AB1416" w:rsidP="00AB1416">
      <w:pPr>
        <w:contextualSpacing/>
      </w:pPr>
      <w:r>
        <w:t>Principal Programs Officer, Youth Justice</w:t>
      </w:r>
    </w:p>
    <w:p w14:paraId="40A9E472" w14:textId="77777777" w:rsidR="00AB1416" w:rsidRDefault="00AB1416" w:rsidP="00AB1416">
      <w:pPr>
        <w:contextualSpacing/>
      </w:pPr>
      <w:r>
        <w:t>Ph: (08) 8267 7105</w:t>
      </w:r>
    </w:p>
    <w:p w14:paraId="375C0FA2" w14:textId="0FBF5C9F" w:rsidR="00AB1416" w:rsidRPr="00AB1416" w:rsidRDefault="00AB1416" w:rsidP="00863DF4">
      <w:pPr>
        <w:jc w:val="both"/>
      </w:pPr>
      <w:r>
        <w:t xml:space="preserve">Em: </w:t>
      </w:r>
      <w:hyperlink r:id="rId12" w:history="1">
        <w:r w:rsidRPr="005765A0">
          <w:rPr>
            <w:rStyle w:val="Hyperlink"/>
          </w:rPr>
          <w:t>luke.francis@sa.gov.au</w:t>
        </w:r>
      </w:hyperlink>
    </w:p>
    <w:p w14:paraId="61D08FA5" w14:textId="77777777" w:rsidR="00AB1416" w:rsidRDefault="00AB1416" w:rsidP="00863DF4">
      <w:pPr>
        <w:jc w:val="both"/>
        <w:rPr>
          <w:lang w:val="en" w:eastAsia="en-US"/>
        </w:rPr>
      </w:pPr>
    </w:p>
    <w:p w14:paraId="192385F5" w14:textId="77777777" w:rsidR="00AB1416" w:rsidRDefault="00AB1416" w:rsidP="00863DF4">
      <w:pPr>
        <w:jc w:val="both"/>
        <w:rPr>
          <w:lang w:val="en" w:eastAsia="en-US"/>
        </w:rPr>
      </w:pPr>
    </w:p>
    <w:p w14:paraId="02D6D9C1" w14:textId="77777777" w:rsidR="00AB1416" w:rsidRDefault="00AB1416" w:rsidP="00863DF4">
      <w:pPr>
        <w:jc w:val="both"/>
        <w:rPr>
          <w:lang w:val="en" w:eastAsia="en-US"/>
        </w:rPr>
      </w:pPr>
    </w:p>
    <w:p w14:paraId="0EA680AD" w14:textId="77777777" w:rsidR="008B7A76" w:rsidRPr="00E64311" w:rsidRDefault="008B7A76" w:rsidP="00E64311">
      <w:pPr>
        <w:jc w:val="both"/>
        <w:rPr>
          <w:lang w:val="en" w:eastAsia="en-AU"/>
        </w:rPr>
        <w:sectPr w:rsidR="008B7A76" w:rsidRPr="00E64311" w:rsidSect="00BB74E9">
          <w:footerReference w:type="default" r:id="rId13"/>
          <w:headerReference w:type="first" r:id="rId14"/>
          <w:footerReference w:type="first" r:id="rId15"/>
          <w:pgSz w:w="11907" w:h="16839" w:code="9"/>
          <w:pgMar w:top="1393" w:right="720" w:bottom="720" w:left="1134" w:header="570" w:footer="385" w:gutter="0"/>
          <w:cols w:space="1032"/>
          <w:titlePg/>
          <w:docGrid w:linePitch="360"/>
        </w:sectPr>
      </w:pPr>
    </w:p>
    <w:p w14:paraId="5B438511" w14:textId="5DC348C8" w:rsidR="00891C41" w:rsidRPr="0082059C" w:rsidRDefault="007F7191" w:rsidP="007F7191">
      <w:r>
        <w:lastRenderedPageBreak/>
        <w:t xml:space="preserve">The following table provides an outline and explanation for the different types of program evaluation. </w:t>
      </w:r>
      <w:r w:rsidR="009B04E6">
        <w:t xml:space="preserve"> </w:t>
      </w:r>
    </w:p>
    <w:tbl>
      <w:tblPr>
        <w:tblStyle w:val="DCSItable11"/>
        <w:tblpPr w:leftFromText="180" w:rightFromText="180" w:vertAnchor="text" w:horzAnchor="margin" w:tblpY="338"/>
        <w:tblW w:w="988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5"/>
        <w:gridCol w:w="2409"/>
        <w:gridCol w:w="2552"/>
        <w:gridCol w:w="2693"/>
      </w:tblGrid>
      <w:tr w:rsidR="006F10C8" w:rsidRPr="00683AF8" w14:paraId="14204FB7" w14:textId="77777777" w:rsidTr="00346CE1">
        <w:trPr>
          <w:cnfStyle w:val="100000000000" w:firstRow="1" w:lastRow="0" w:firstColumn="0" w:lastColumn="0" w:oddVBand="0" w:evenVBand="0" w:oddHBand="0" w:evenHBand="0" w:firstRowFirstColumn="0" w:firstRowLastColumn="0" w:lastRowFirstColumn="0" w:lastRowLastColumn="0"/>
          <w:trHeight w:hRule="exact" w:val="719"/>
        </w:trPr>
        <w:tc>
          <w:tcPr>
            <w:cnfStyle w:val="001000000000" w:firstRow="0" w:lastRow="0" w:firstColumn="1" w:lastColumn="0" w:oddVBand="0" w:evenVBand="0" w:oddHBand="0" w:evenHBand="0" w:firstRowFirstColumn="0" w:firstRowLastColumn="0" w:lastRowFirstColumn="0" w:lastRowLastColumn="0"/>
            <w:tcW w:w="2235" w:type="dxa"/>
            <w:shd w:val="clear" w:color="auto" w:fill="CCD8E5"/>
          </w:tcPr>
          <w:p w14:paraId="5FE204E2" w14:textId="77777777" w:rsidR="006F10C8" w:rsidRPr="00683AF8" w:rsidRDefault="006F10C8" w:rsidP="00346CE1">
            <w:pPr>
              <w:rPr>
                <w:rFonts w:cs="Arial"/>
                <w:sz w:val="20"/>
              </w:rPr>
            </w:pPr>
            <w:r w:rsidRPr="00683AF8">
              <w:rPr>
                <w:rFonts w:cs="Arial"/>
                <w:sz w:val="20"/>
                <w:lang w:val="en-AU" w:eastAsia="en-AU"/>
              </w:rPr>
              <w:t>Evaluation Types</w:t>
            </w:r>
            <w:r w:rsidRPr="00683AF8">
              <w:rPr>
                <w:rFonts w:cs="Arial"/>
                <w:sz w:val="20"/>
                <w:vertAlign w:val="superscript"/>
                <w:lang w:val="en-AU" w:eastAsia="en-AU"/>
              </w:rPr>
              <w:footnoteReference w:id="1"/>
            </w:r>
          </w:p>
        </w:tc>
        <w:tc>
          <w:tcPr>
            <w:tcW w:w="2409" w:type="dxa"/>
            <w:shd w:val="clear" w:color="auto" w:fill="CCD8E5"/>
          </w:tcPr>
          <w:p w14:paraId="7CE23DEC" w14:textId="77777777" w:rsidR="006F10C8" w:rsidRPr="00683AF8" w:rsidRDefault="006F10C8" w:rsidP="00346CE1">
            <w:pPr>
              <w:cnfStyle w:val="100000000000" w:firstRow="1" w:lastRow="0" w:firstColumn="0" w:lastColumn="0" w:oddVBand="0" w:evenVBand="0" w:oddHBand="0" w:evenHBand="0" w:firstRowFirstColumn="0" w:firstRowLastColumn="0" w:lastRowFirstColumn="0" w:lastRowLastColumn="0"/>
              <w:rPr>
                <w:rFonts w:cs="Arial"/>
                <w:sz w:val="20"/>
              </w:rPr>
            </w:pPr>
            <w:r w:rsidRPr="00683AF8">
              <w:rPr>
                <w:rFonts w:cs="Arial"/>
                <w:sz w:val="20"/>
                <w:lang w:val="en-AU" w:eastAsia="en-AU"/>
              </w:rPr>
              <w:t>When to use</w:t>
            </w:r>
          </w:p>
        </w:tc>
        <w:tc>
          <w:tcPr>
            <w:tcW w:w="2552" w:type="dxa"/>
            <w:shd w:val="clear" w:color="auto" w:fill="CCD8E5"/>
          </w:tcPr>
          <w:p w14:paraId="0E6E6F30" w14:textId="77777777" w:rsidR="006F10C8" w:rsidRPr="00683AF8" w:rsidRDefault="006F10C8" w:rsidP="00346CE1">
            <w:pPr>
              <w:cnfStyle w:val="100000000000" w:firstRow="1" w:lastRow="0" w:firstColumn="0" w:lastColumn="0" w:oddVBand="0" w:evenVBand="0" w:oddHBand="0" w:evenHBand="0" w:firstRowFirstColumn="0" w:firstRowLastColumn="0" w:lastRowFirstColumn="0" w:lastRowLastColumn="0"/>
              <w:rPr>
                <w:rFonts w:cs="Arial"/>
                <w:sz w:val="20"/>
              </w:rPr>
            </w:pPr>
            <w:r w:rsidRPr="00683AF8">
              <w:rPr>
                <w:rFonts w:cs="Arial"/>
                <w:sz w:val="20"/>
                <w:lang w:val="en-AU" w:eastAsia="en-AU"/>
              </w:rPr>
              <w:t>What it shows</w:t>
            </w:r>
          </w:p>
        </w:tc>
        <w:tc>
          <w:tcPr>
            <w:tcW w:w="2693" w:type="dxa"/>
            <w:shd w:val="clear" w:color="auto" w:fill="CCD8E5"/>
          </w:tcPr>
          <w:p w14:paraId="3DAC4002" w14:textId="77777777" w:rsidR="006F10C8" w:rsidRPr="00683AF8" w:rsidRDefault="006F10C8" w:rsidP="00346CE1">
            <w:pPr>
              <w:cnfStyle w:val="100000000000" w:firstRow="1" w:lastRow="0" w:firstColumn="0" w:lastColumn="0" w:oddVBand="0" w:evenVBand="0" w:oddHBand="0" w:evenHBand="0" w:firstRowFirstColumn="0" w:firstRowLastColumn="0" w:lastRowFirstColumn="0" w:lastRowLastColumn="0"/>
              <w:rPr>
                <w:rFonts w:cs="Arial"/>
                <w:sz w:val="20"/>
              </w:rPr>
            </w:pPr>
            <w:r w:rsidRPr="00683AF8">
              <w:rPr>
                <w:rFonts w:cs="Arial"/>
                <w:sz w:val="20"/>
                <w:lang w:val="en-AU" w:eastAsia="en-AU"/>
              </w:rPr>
              <w:t>Why it is useful</w:t>
            </w:r>
          </w:p>
        </w:tc>
      </w:tr>
      <w:tr w:rsidR="006F10C8" w:rsidRPr="00683AF8" w14:paraId="325EB7DA" w14:textId="77777777" w:rsidTr="00346CE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235" w:type="dxa"/>
          </w:tcPr>
          <w:p w14:paraId="369EE1CB" w14:textId="77777777" w:rsidR="006F10C8" w:rsidRPr="00683AF8" w:rsidRDefault="006F10C8" w:rsidP="00346CE1">
            <w:pPr>
              <w:rPr>
                <w:rFonts w:cs="Arial"/>
                <w:sz w:val="20"/>
                <w:lang w:val="en-AU" w:eastAsia="en-AU"/>
              </w:rPr>
            </w:pPr>
            <w:r w:rsidRPr="00683AF8">
              <w:rPr>
                <w:rFonts w:cs="Arial"/>
                <w:sz w:val="20"/>
                <w:lang w:val="en-AU" w:eastAsia="en-AU"/>
              </w:rPr>
              <w:t xml:space="preserve">Formative Evaluation </w:t>
            </w:r>
          </w:p>
          <w:p w14:paraId="0848F913" w14:textId="77777777" w:rsidR="006F10C8" w:rsidRPr="00683AF8" w:rsidRDefault="006F10C8" w:rsidP="00346CE1">
            <w:pPr>
              <w:rPr>
                <w:rFonts w:cs="Arial"/>
                <w:sz w:val="20"/>
              </w:rPr>
            </w:pPr>
            <w:r w:rsidRPr="00683AF8">
              <w:rPr>
                <w:rFonts w:cs="Arial"/>
                <w:sz w:val="20"/>
                <w:lang w:val="en-AU" w:eastAsia="en-AU"/>
              </w:rPr>
              <w:t xml:space="preserve"> </w:t>
            </w:r>
          </w:p>
        </w:tc>
        <w:tc>
          <w:tcPr>
            <w:tcW w:w="2409" w:type="dxa"/>
          </w:tcPr>
          <w:p w14:paraId="7287F696"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During the development of a new program. </w:t>
            </w:r>
          </w:p>
          <w:p w14:paraId="650BCA88"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When an existing program is being modified or is being used in a new setting or with a new population. </w:t>
            </w:r>
          </w:p>
          <w:p w14:paraId="1065AEEE"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b/>
                <w:bCs/>
                <w:sz w:val="20"/>
              </w:rPr>
            </w:pPr>
          </w:p>
        </w:tc>
        <w:tc>
          <w:tcPr>
            <w:tcW w:w="2552" w:type="dxa"/>
          </w:tcPr>
          <w:p w14:paraId="27F4AD0A"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Whether the proposed program elements are likely to be needed, understood, and accepted by the population you want to reach. </w:t>
            </w:r>
          </w:p>
          <w:p w14:paraId="709F2488"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b/>
                <w:bCs/>
                <w:sz w:val="20"/>
              </w:rPr>
            </w:pPr>
            <w:r w:rsidRPr="00683AF8">
              <w:rPr>
                <w:rFonts w:cs="Arial"/>
                <w:sz w:val="20"/>
                <w:lang w:val="en-AU" w:eastAsia="en-AU"/>
              </w:rPr>
              <w:t xml:space="preserve">The extent to which an evaluation is possible based on the goals and objectives. </w:t>
            </w:r>
          </w:p>
        </w:tc>
        <w:tc>
          <w:tcPr>
            <w:tcW w:w="2693" w:type="dxa"/>
          </w:tcPr>
          <w:p w14:paraId="244975AF"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Allows for modifications to be made to the plan before full implementation begins. </w:t>
            </w:r>
          </w:p>
          <w:p w14:paraId="31349337"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Maximizes the likelihood that the program will be successful in meeting its stated goals. </w:t>
            </w:r>
          </w:p>
          <w:p w14:paraId="49007A40"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b/>
                <w:bCs/>
                <w:sz w:val="20"/>
              </w:rPr>
            </w:pPr>
          </w:p>
        </w:tc>
      </w:tr>
      <w:tr w:rsidR="006F10C8" w:rsidRPr="00683AF8" w14:paraId="708CF6F9" w14:textId="77777777" w:rsidTr="00346CE1">
        <w:trPr>
          <w:trHeight w:val="462"/>
        </w:trPr>
        <w:tc>
          <w:tcPr>
            <w:cnfStyle w:val="001000000000" w:firstRow="0" w:lastRow="0" w:firstColumn="1" w:lastColumn="0" w:oddVBand="0" w:evenVBand="0" w:oddHBand="0" w:evenHBand="0" w:firstRowFirstColumn="0" w:firstRowLastColumn="0" w:lastRowFirstColumn="0" w:lastRowLastColumn="0"/>
            <w:tcW w:w="2235" w:type="dxa"/>
          </w:tcPr>
          <w:p w14:paraId="76BFEE6C" w14:textId="77777777" w:rsidR="006F10C8" w:rsidRPr="00683AF8" w:rsidRDefault="006F10C8" w:rsidP="00346CE1">
            <w:pPr>
              <w:rPr>
                <w:rFonts w:cs="Arial"/>
                <w:sz w:val="20"/>
                <w:lang w:val="en-AU" w:eastAsia="en-AU"/>
              </w:rPr>
            </w:pPr>
            <w:r w:rsidRPr="00683AF8">
              <w:rPr>
                <w:rFonts w:cs="Arial"/>
                <w:sz w:val="20"/>
                <w:lang w:val="en-AU" w:eastAsia="en-AU"/>
              </w:rPr>
              <w:t>Process Evaluation</w:t>
            </w:r>
          </w:p>
          <w:p w14:paraId="3C2AA955" w14:textId="77777777" w:rsidR="006F10C8" w:rsidRPr="00683AF8" w:rsidRDefault="006F10C8" w:rsidP="00346CE1">
            <w:pPr>
              <w:rPr>
                <w:rFonts w:cs="Arial"/>
                <w:sz w:val="20"/>
                <w:lang w:val="en-AU" w:eastAsia="en-AU"/>
              </w:rPr>
            </w:pPr>
          </w:p>
        </w:tc>
        <w:tc>
          <w:tcPr>
            <w:tcW w:w="2409" w:type="dxa"/>
          </w:tcPr>
          <w:p w14:paraId="4BAF04B5"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As soon as program implementation begins.</w:t>
            </w:r>
          </w:p>
          <w:p w14:paraId="14548400"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 xml:space="preserve">During operation of an existing program. </w:t>
            </w:r>
          </w:p>
          <w:p w14:paraId="0958AB3A"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p>
        </w:tc>
        <w:tc>
          <w:tcPr>
            <w:tcW w:w="2552" w:type="dxa"/>
          </w:tcPr>
          <w:p w14:paraId="29AD7E87"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How well the program is working.</w:t>
            </w:r>
          </w:p>
          <w:p w14:paraId="7FDBCC31"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 xml:space="preserve">The extent to which the program is being implemented as designed. </w:t>
            </w:r>
          </w:p>
          <w:p w14:paraId="2E357B1F"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Whether the program is accessible to its target population.</w:t>
            </w:r>
          </w:p>
        </w:tc>
        <w:tc>
          <w:tcPr>
            <w:tcW w:w="2693" w:type="dxa"/>
          </w:tcPr>
          <w:p w14:paraId="54C12FE6"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 xml:space="preserve">Provides an early warning for any problems that may occur. </w:t>
            </w:r>
          </w:p>
          <w:p w14:paraId="12576A04"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 xml:space="preserve">Allows programs to monitor how their program plans and activities are working. </w:t>
            </w:r>
          </w:p>
          <w:p w14:paraId="3E8ADEAA"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p>
        </w:tc>
      </w:tr>
      <w:tr w:rsidR="006F10C8" w:rsidRPr="00683AF8" w14:paraId="713E043E" w14:textId="77777777" w:rsidTr="00346CE1">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235" w:type="dxa"/>
          </w:tcPr>
          <w:p w14:paraId="6AEB98C7" w14:textId="77777777" w:rsidR="006F10C8" w:rsidRPr="00683AF8" w:rsidRDefault="006F10C8" w:rsidP="00346CE1">
            <w:pPr>
              <w:rPr>
                <w:rFonts w:cs="Arial"/>
                <w:sz w:val="20"/>
                <w:lang w:val="en-AU" w:eastAsia="en-AU"/>
              </w:rPr>
            </w:pPr>
            <w:r w:rsidRPr="00683AF8">
              <w:rPr>
                <w:rFonts w:cs="Arial"/>
                <w:sz w:val="20"/>
                <w:lang w:val="en-AU" w:eastAsia="en-AU"/>
              </w:rPr>
              <w:t xml:space="preserve">Outcome Evaluation </w:t>
            </w:r>
          </w:p>
          <w:p w14:paraId="6B5100E7" w14:textId="77777777" w:rsidR="006F10C8" w:rsidRPr="00683AF8" w:rsidRDefault="006F10C8" w:rsidP="00346CE1">
            <w:pPr>
              <w:rPr>
                <w:rFonts w:cs="Arial"/>
                <w:sz w:val="20"/>
                <w:lang w:val="en-AU" w:eastAsia="en-AU"/>
              </w:rPr>
            </w:pPr>
            <w:r w:rsidRPr="00683AF8">
              <w:rPr>
                <w:rFonts w:cs="Arial"/>
                <w:sz w:val="20"/>
                <w:lang w:val="en-AU" w:eastAsia="en-AU"/>
              </w:rPr>
              <w:t xml:space="preserve"> </w:t>
            </w:r>
          </w:p>
        </w:tc>
        <w:tc>
          <w:tcPr>
            <w:tcW w:w="2409" w:type="dxa"/>
          </w:tcPr>
          <w:p w14:paraId="1D9C8C71"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After one or more persons have participated in the program. </w:t>
            </w:r>
          </w:p>
        </w:tc>
        <w:tc>
          <w:tcPr>
            <w:tcW w:w="2552" w:type="dxa"/>
          </w:tcPr>
          <w:p w14:paraId="19C47B88"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The degree to which the program is having an effect on the target population. </w:t>
            </w:r>
          </w:p>
        </w:tc>
        <w:tc>
          <w:tcPr>
            <w:tcW w:w="2693" w:type="dxa"/>
          </w:tcPr>
          <w:p w14:paraId="21C3D7E4" w14:textId="77777777" w:rsidR="006F10C8" w:rsidRPr="00683AF8" w:rsidRDefault="006F10C8" w:rsidP="00346CE1">
            <w:pPr>
              <w:cnfStyle w:val="000000100000" w:firstRow="0" w:lastRow="0" w:firstColumn="0" w:lastColumn="0" w:oddVBand="0" w:evenVBand="0" w:oddHBand="1" w:evenHBand="0" w:firstRowFirstColumn="0" w:firstRowLastColumn="0" w:lastRowFirstColumn="0" w:lastRowLastColumn="0"/>
              <w:rPr>
                <w:rFonts w:cs="Arial"/>
                <w:sz w:val="20"/>
                <w:lang w:val="en-AU" w:eastAsia="en-AU"/>
              </w:rPr>
            </w:pPr>
            <w:r w:rsidRPr="00683AF8">
              <w:rPr>
                <w:rFonts w:cs="Arial"/>
                <w:sz w:val="20"/>
                <w:lang w:val="en-AU" w:eastAsia="en-AU"/>
              </w:rPr>
              <w:t xml:space="preserve">Tells whether the program is being effective in meeting its objectives. </w:t>
            </w:r>
          </w:p>
        </w:tc>
      </w:tr>
      <w:tr w:rsidR="006F10C8" w:rsidRPr="00683AF8" w14:paraId="30707C65" w14:textId="77777777" w:rsidTr="00346CE1">
        <w:trPr>
          <w:trHeight w:val="462"/>
        </w:trPr>
        <w:tc>
          <w:tcPr>
            <w:cnfStyle w:val="001000000000" w:firstRow="0" w:lastRow="0" w:firstColumn="1" w:lastColumn="0" w:oddVBand="0" w:evenVBand="0" w:oddHBand="0" w:evenHBand="0" w:firstRowFirstColumn="0" w:firstRowLastColumn="0" w:lastRowFirstColumn="0" w:lastRowLastColumn="0"/>
            <w:tcW w:w="2235" w:type="dxa"/>
          </w:tcPr>
          <w:p w14:paraId="7335A420" w14:textId="77777777" w:rsidR="006F10C8" w:rsidRPr="00683AF8" w:rsidRDefault="006F10C8" w:rsidP="00346CE1">
            <w:pPr>
              <w:rPr>
                <w:rFonts w:cs="Arial"/>
                <w:sz w:val="20"/>
                <w:lang w:val="en-AU" w:eastAsia="en-AU"/>
              </w:rPr>
            </w:pPr>
            <w:r w:rsidRPr="00683AF8">
              <w:rPr>
                <w:rFonts w:cs="Arial"/>
                <w:sz w:val="20"/>
                <w:lang w:val="en-AU" w:eastAsia="en-AU"/>
              </w:rPr>
              <w:t>Impact Evaluation</w:t>
            </w:r>
          </w:p>
        </w:tc>
        <w:tc>
          <w:tcPr>
            <w:tcW w:w="2409" w:type="dxa"/>
          </w:tcPr>
          <w:p w14:paraId="6BE64527"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At completion or during an existing program at appropriate intervals</w:t>
            </w:r>
          </w:p>
        </w:tc>
        <w:tc>
          <w:tcPr>
            <w:tcW w:w="2552" w:type="dxa"/>
          </w:tcPr>
          <w:p w14:paraId="7BF7C7CD"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The degree to which the program meets its ultimate goal.</w:t>
            </w:r>
          </w:p>
        </w:tc>
        <w:tc>
          <w:tcPr>
            <w:tcW w:w="2693" w:type="dxa"/>
          </w:tcPr>
          <w:p w14:paraId="6BB8ED32" w14:textId="77777777" w:rsidR="006F10C8" w:rsidRPr="00683AF8" w:rsidRDefault="006F10C8" w:rsidP="00346CE1">
            <w:pPr>
              <w:cnfStyle w:val="000000000000" w:firstRow="0" w:lastRow="0" w:firstColumn="0" w:lastColumn="0" w:oddVBand="0" w:evenVBand="0" w:oddHBand="0" w:evenHBand="0" w:firstRowFirstColumn="0" w:firstRowLastColumn="0" w:lastRowFirstColumn="0" w:lastRowLastColumn="0"/>
              <w:rPr>
                <w:rFonts w:cs="Arial"/>
                <w:sz w:val="20"/>
                <w:lang w:val="en-AU" w:eastAsia="en-AU"/>
              </w:rPr>
            </w:pPr>
            <w:r w:rsidRPr="00683AF8">
              <w:rPr>
                <w:rFonts w:cs="Arial"/>
                <w:sz w:val="20"/>
                <w:lang w:val="en-AU" w:eastAsia="en-AU"/>
              </w:rPr>
              <w:t xml:space="preserve">Provides evidence for use in policy and funding decisions. </w:t>
            </w:r>
          </w:p>
        </w:tc>
      </w:tr>
    </w:tbl>
    <w:p w14:paraId="06158E0F" w14:textId="4D0CFE16" w:rsidR="00591D9A" w:rsidRDefault="00591D9A" w:rsidP="00AB1416"/>
    <w:sectPr w:rsidR="00591D9A" w:rsidSect="00BB74E9">
      <w:pgSz w:w="11907" w:h="16839" w:code="9"/>
      <w:pgMar w:top="1393" w:right="720" w:bottom="720" w:left="1134" w:header="570" w:footer="385"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FC64C" w14:textId="77777777" w:rsidR="0072464A" w:rsidRPr="00AD6768" w:rsidRDefault="0072464A" w:rsidP="00AD6768">
      <w:r>
        <w:separator/>
      </w:r>
    </w:p>
  </w:endnote>
  <w:endnote w:type="continuationSeparator" w:id="0">
    <w:p w14:paraId="266347D0" w14:textId="77777777" w:rsidR="0072464A" w:rsidRPr="00AD6768" w:rsidRDefault="0072464A"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D" w14:textId="07FCECDF" w:rsidR="002F1A33" w:rsidRDefault="002F1A33" w:rsidP="0079470E">
    <w:pPr>
      <w:pStyle w:val="Footer"/>
      <w:tabs>
        <w:tab w:val="left" w:pos="9360"/>
        <w:tab w:val="right" w:pos="10053"/>
      </w:tabs>
    </w:pPr>
    <w:r>
      <w:rPr>
        <w:noProof/>
        <w:lang w:val="en-AU" w:eastAsia="en-AU"/>
      </w:rPr>
      <w:drawing>
        <wp:anchor distT="0" distB="0" distL="114300" distR="114300" simplePos="0" relativeHeight="251654656" behindDoc="1" locked="0" layoutInCell="1" allowOverlap="1" wp14:anchorId="426F6830" wp14:editId="426F6831">
          <wp:simplePos x="0" y="0"/>
          <wp:positionH relativeFrom="column">
            <wp:posOffset>5518495</wp:posOffset>
          </wp:positionH>
          <wp:positionV relativeFrom="paragraph">
            <wp:posOffset>-199390</wp:posOffset>
          </wp:positionV>
          <wp:extent cx="1516494" cy="13987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0016" behindDoc="1" locked="0" layoutInCell="1" allowOverlap="1" wp14:anchorId="426F6832" wp14:editId="426F6833">
              <wp:simplePos x="0" y="0"/>
              <wp:positionH relativeFrom="column">
                <wp:posOffset>-765810</wp:posOffset>
              </wp:positionH>
              <wp:positionV relativeFrom="paragraph">
                <wp:posOffset>164465</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12.95pt;width:867.3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" fillcolor="#dcf0ea" stroked="f"/>
          </w:pict>
        </mc:Fallback>
      </mc:AlternateContent>
    </w:r>
    <w:r w:rsidR="00AB5CA7" w:rsidRPr="002F1A33">
      <w:rPr>
        <w:noProof/>
        <w:lang w:val="en-AU" w:eastAsia="en-AU"/>
      </w:rPr>
      <w:t xml:space="preserve"> </w:t>
    </w:r>
    <w:r w:rsidR="005D0EC9">
      <w:rPr>
        <w:noProof/>
        <w:lang w:val="en-AU" w:eastAsia="en-AU"/>
      </w:rPr>
      <w:t>YJ Programs ‘Fact Sheet E</w:t>
    </w:r>
    <w:r w:rsidR="00AB5CA7">
      <w:rPr>
        <w:noProof/>
        <w:lang w:val="en-AU" w:eastAsia="en-AU"/>
      </w:rPr>
      <w:t>’ –</w:t>
    </w:r>
    <w:r w:rsidR="00863DF4">
      <w:rPr>
        <w:noProof/>
        <w:lang w:val="en-AU" w:eastAsia="en-AU"/>
      </w:rPr>
      <w:t xml:space="preserve"> </w:t>
    </w:r>
    <w:r w:rsidR="00AB5CA7">
      <w:rPr>
        <w:noProof/>
        <w:lang w:val="en-AU" w:eastAsia="en-AU"/>
      </w:rPr>
      <w:t>Evaluation</w:t>
    </w:r>
    <w:r w:rsidR="00AB5CA7">
      <w:t xml:space="preserve"> | </w:t>
    </w:r>
    <w:r w:rsidR="00863DF4">
      <w:t>April</w:t>
    </w:r>
    <w:r w:rsidR="00AB5CA7">
      <w:t xml:space="preserve"> 2016</w:t>
    </w:r>
    <w:r w:rsidR="00AB5CA7" w:rsidRPr="00DA36CE">
      <w:rPr>
        <w:noProof/>
        <w:lang w:val="en-AU" w:eastAsia="en-AU"/>
      </w:rPr>
      <w:t xml:space="preserve"> </w:t>
    </w:r>
    <w:r w:rsidR="00AB5CA7">
      <w:tab/>
      <w:t xml:space="preserve"> Public</w:t>
    </w:r>
    <w:r>
      <w:tab/>
    </w:r>
    <w:r w:rsidRPr="00AD6768">
      <w:fldChar w:fldCharType="begin"/>
    </w:r>
    <w:r>
      <w:instrText xml:space="preserve"> PAGE   \* MERGEFORMAT </w:instrText>
    </w:r>
    <w:r w:rsidRPr="00AD6768">
      <w:fldChar w:fldCharType="separate"/>
    </w:r>
    <w:r w:rsidR="005C334D">
      <w:rPr>
        <w:noProof/>
      </w:rPr>
      <w:t>2</w:t>
    </w:r>
    <w:r w:rsidRPr="00AD6768">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F" w14:textId="5E07EC10" w:rsidR="002F1A33" w:rsidRPr="00F409B2" w:rsidRDefault="002F1A33" w:rsidP="00971E0F">
    <w:pPr>
      <w:pStyle w:val="Footer"/>
      <w:tabs>
        <w:tab w:val="left" w:pos="9360"/>
        <w:tab w:val="right" w:pos="10053"/>
      </w:tabs>
      <w:rPr>
        <w:noProof/>
        <w:lang w:val="en-AU" w:eastAsia="en-AU"/>
      </w:rPr>
    </w:pPr>
    <w:r>
      <w:rPr>
        <w:noProof/>
        <w:lang w:val="en-AU" w:eastAsia="en-AU"/>
      </w:rPr>
      <w:drawing>
        <wp:anchor distT="0" distB="0" distL="114300" distR="114300" simplePos="0" relativeHeight="251639296" behindDoc="1" locked="0" layoutInCell="1" allowOverlap="1" wp14:anchorId="426F6836" wp14:editId="426F6837">
          <wp:simplePos x="0" y="0"/>
          <wp:positionH relativeFrom="column">
            <wp:posOffset>5693424</wp:posOffset>
          </wp:positionH>
          <wp:positionV relativeFrom="paragraph">
            <wp:posOffset>-326611</wp:posOffset>
          </wp:positionV>
          <wp:extent cx="1516494" cy="139879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516494" cy="1398797"/>
                  </a:xfrm>
                  <a:prstGeom prst="rect">
                    <a:avLst/>
                  </a:prstGeom>
                </pic:spPr>
              </pic:pic>
            </a:graphicData>
          </a:graphic>
          <wp14:sizeRelH relativeFrom="page">
            <wp14:pctWidth>0</wp14:pctWidth>
          </wp14:sizeRelH>
          <wp14:sizeRelV relativeFrom="page">
            <wp14:pctHeight>0</wp14:pctHeight>
          </wp14:sizeRelV>
        </wp:anchor>
      </w:drawing>
    </w:r>
    <w:r w:rsidRPr="002F1A33">
      <w:rPr>
        <w:noProof/>
        <w:lang w:val="en-AU" w:eastAsia="en-AU"/>
      </w:rPr>
      <w:t xml:space="preserve"> </w:t>
    </w:r>
    <w:r w:rsidR="0093752D">
      <w:rPr>
        <w:noProof/>
        <w:lang w:val="en-AU" w:eastAsia="en-AU"/>
      </w:rPr>
      <w:t xml:space="preserve">YJ Programs ‘Fact Sheet </w:t>
    </w:r>
    <w:r w:rsidR="002C4004">
      <w:rPr>
        <w:noProof/>
        <w:lang w:val="en-AU" w:eastAsia="en-AU"/>
      </w:rPr>
      <w:t>G</w:t>
    </w:r>
    <w:r w:rsidR="0093752D">
      <w:rPr>
        <w:noProof/>
        <w:lang w:val="en-AU" w:eastAsia="en-AU"/>
      </w:rPr>
      <w:t>’ –</w:t>
    </w:r>
    <w:r w:rsidR="00863DF4">
      <w:rPr>
        <w:noProof/>
        <w:lang w:val="en-AU" w:eastAsia="en-AU"/>
      </w:rPr>
      <w:t xml:space="preserve"> </w:t>
    </w:r>
    <w:r w:rsidR="00AB5CA7">
      <w:rPr>
        <w:noProof/>
        <w:lang w:val="en-AU" w:eastAsia="en-AU"/>
      </w:rPr>
      <w:t>Evaluation</w:t>
    </w:r>
    <w:r w:rsidR="0093752D">
      <w:t xml:space="preserve"> | </w:t>
    </w:r>
    <w:r w:rsidR="00B24335">
      <w:t xml:space="preserve">April </w:t>
    </w:r>
    <w:r w:rsidR="0093752D">
      <w:t>2016</w:t>
    </w:r>
    <w:r w:rsidR="0093752D" w:rsidRPr="00DA36CE">
      <w:rPr>
        <w:noProof/>
        <w:lang w:val="en-AU" w:eastAsia="en-AU"/>
      </w:rPr>
      <w:t xml:space="preserve"> </w:t>
    </w:r>
    <w:r w:rsidR="0093752D">
      <w:tab/>
      <w:t xml:space="preserve"> Public</w:t>
    </w:r>
    <w:r w:rsidRPr="00AD6768">
      <w:tab/>
    </w:r>
    <w:r w:rsidRPr="00AD6768">
      <w:tab/>
    </w:r>
    <w:r w:rsidRPr="00AD6768">
      <w:tab/>
    </w:r>
    <w:r w:rsidRPr="00AD6768">
      <w:fldChar w:fldCharType="begin"/>
    </w:r>
    <w:r w:rsidRPr="00AD6768">
      <w:instrText xml:space="preserve"> PAGE   \* MERGEFORMAT </w:instrText>
    </w:r>
    <w:r w:rsidRPr="00AD6768">
      <w:fldChar w:fldCharType="separate"/>
    </w:r>
    <w:r w:rsidR="005C334D">
      <w:rPr>
        <w:noProof/>
      </w:rPr>
      <w:t>1</w:t>
    </w:r>
    <w:r w:rsidRPr="00AD6768">
      <w:fldChar w:fldCharType="end"/>
    </w:r>
    <w:r>
      <w:rPr>
        <w:noProof/>
        <w:lang w:val="en-AU" w:eastAsia="en-AU"/>
      </w:rPr>
      <mc:AlternateContent>
        <mc:Choice Requires="wps">
          <w:drawing>
            <wp:anchor distT="0" distB="0" distL="114300" distR="114300" simplePos="0" relativeHeight="251671040" behindDoc="1" locked="0" layoutInCell="1" allowOverlap="1" wp14:anchorId="426F6838" wp14:editId="426F6839">
              <wp:simplePos x="0" y="0"/>
              <wp:positionH relativeFrom="column">
                <wp:posOffset>-739140</wp:posOffset>
              </wp:positionH>
              <wp:positionV relativeFrom="paragraph">
                <wp:posOffset>170180</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DCF0E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13.4pt;width:62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" fillcolor="#dcf0ea" stroked="f"/>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986D5" w14:textId="77777777" w:rsidR="0072464A" w:rsidRPr="00AD6768" w:rsidRDefault="0072464A" w:rsidP="00AD6768">
      <w:r>
        <w:separator/>
      </w:r>
    </w:p>
  </w:footnote>
  <w:footnote w:type="continuationSeparator" w:id="0">
    <w:p w14:paraId="55ADB7A4" w14:textId="77777777" w:rsidR="0072464A" w:rsidRPr="00AD6768" w:rsidRDefault="0072464A" w:rsidP="00AD6768">
      <w:r>
        <w:continuationSeparator/>
      </w:r>
    </w:p>
  </w:footnote>
  <w:footnote w:id="1">
    <w:p w14:paraId="301BC2E9" w14:textId="77777777" w:rsidR="006F10C8" w:rsidRPr="007D28A5" w:rsidRDefault="006F10C8" w:rsidP="006F10C8">
      <w:pPr>
        <w:pStyle w:val="FootnoteText"/>
        <w:rPr>
          <w:lang w:val="en-AU"/>
        </w:rPr>
      </w:pPr>
      <w:r>
        <w:rPr>
          <w:rStyle w:val="FootnoteReference"/>
        </w:rPr>
        <w:footnoteRef/>
      </w:r>
      <w:r>
        <w:t xml:space="preserve"> “Types of Evaluation”, Centre for Disease Control. Accessed online at: </w:t>
      </w:r>
      <w:hyperlink r:id="rId1" w:history="1">
        <w:r w:rsidRPr="000D43E3">
          <w:rPr>
            <w:rStyle w:val="Hyperlink"/>
          </w:rPr>
          <w:t>http://www.cdc.gov/std/Program/pupestd/Types%20of%20Evaluation.pdf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682E" w14:textId="77777777" w:rsidR="002F1A33" w:rsidRPr="008B49DD" w:rsidRDefault="002F1A33" w:rsidP="00F52CD4">
    <w:pPr>
      <w:pStyle w:val="Header"/>
      <w:tabs>
        <w:tab w:val="clear" w:pos="4513"/>
        <w:tab w:val="clear" w:pos="9026"/>
        <w:tab w:val="left" w:pos="8815"/>
      </w:tabs>
    </w:pPr>
    <w:r>
      <w:rPr>
        <w:noProof/>
        <w:lang w:val="en-AU" w:eastAsia="en-AU"/>
      </w:rPr>
      <w:drawing>
        <wp:anchor distT="0" distB="0" distL="114300" distR="114300" simplePos="0" relativeHeight="251667456" behindDoc="1" locked="0" layoutInCell="1" allowOverlap="1" wp14:anchorId="426F6834" wp14:editId="426F6835">
          <wp:simplePos x="0" y="0"/>
          <wp:positionH relativeFrom="column">
            <wp:posOffset>-521307</wp:posOffset>
          </wp:positionH>
          <wp:positionV relativeFrom="paragraph">
            <wp:posOffset>-346047</wp:posOffset>
          </wp:positionV>
          <wp:extent cx="7217991" cy="22352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a:blip r:embed="rId1">
                    <a:extLst>
                      <a:ext uri="{28A0092B-C50C-407E-A947-70E740481C1C}">
                        <a14:useLocalDpi xmlns:a14="http://schemas.microsoft.com/office/drawing/2010/main" val="0"/>
                      </a:ext>
                    </a:extLst>
                  </a:blip>
                  <a:stretch>
                    <a:fillRect/>
                  </a:stretch>
                </pic:blipFill>
                <pic:spPr>
                  <a:xfrm>
                    <a:off x="0" y="0"/>
                    <a:ext cx="7217991" cy="223524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F07176"/>
    <w:multiLevelType w:val="hybridMultilevel"/>
    <w:tmpl w:val="F24E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7A0E90"/>
    <w:multiLevelType w:val="hybridMultilevel"/>
    <w:tmpl w:val="C0948414"/>
    <w:lvl w:ilvl="0" w:tplc="AB7E9C3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1">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FC33D19"/>
    <w:multiLevelType w:val="hybridMultilevel"/>
    <w:tmpl w:val="483EEB54"/>
    <w:lvl w:ilvl="0" w:tplc="DB04EC1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9"/>
  </w:num>
  <w:num w:numId="3">
    <w:abstractNumId w:val="15"/>
  </w:num>
  <w:num w:numId="4">
    <w:abstractNumId w:val="16"/>
  </w:num>
  <w:num w:numId="5">
    <w:abstractNumId w:val="18"/>
  </w:num>
  <w:num w:numId="6">
    <w:abstractNumId w:val="14"/>
  </w:num>
  <w:num w:numId="7">
    <w:abstractNumId w:val="7"/>
  </w:num>
  <w:num w:numId="8">
    <w:abstractNumId w:val="11"/>
  </w:num>
  <w:num w:numId="9">
    <w:abstractNumId w:val="1"/>
  </w:num>
  <w:num w:numId="10">
    <w:abstractNumId w:val="13"/>
  </w:num>
  <w:num w:numId="11">
    <w:abstractNumId w:val="12"/>
  </w:num>
  <w:num w:numId="12">
    <w:abstractNumId w:val="4"/>
  </w:num>
  <w:num w:numId="13">
    <w:abstractNumId w:val="10"/>
  </w:num>
  <w:num w:numId="14">
    <w:abstractNumId w:val="8"/>
  </w:num>
  <w:num w:numId="15">
    <w:abstractNumId w:val="0"/>
  </w:num>
  <w:num w:numId="16">
    <w:abstractNumId w:val="3"/>
  </w:num>
  <w:num w:numId="17">
    <w:abstractNumId w:val="17"/>
  </w:num>
  <w:num w:numId="18">
    <w:abstractNumId w:val="1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84B5C"/>
    <w:rsid w:val="00095EF4"/>
    <w:rsid w:val="000A0948"/>
    <w:rsid w:val="000A5E4D"/>
    <w:rsid w:val="000A6152"/>
    <w:rsid w:val="000A6D5B"/>
    <w:rsid w:val="000C5772"/>
    <w:rsid w:val="000D3A0D"/>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37B99"/>
    <w:rsid w:val="00144F1A"/>
    <w:rsid w:val="0014530C"/>
    <w:rsid w:val="0015228C"/>
    <w:rsid w:val="001537E4"/>
    <w:rsid w:val="001650FE"/>
    <w:rsid w:val="001658D5"/>
    <w:rsid w:val="00174460"/>
    <w:rsid w:val="00174D36"/>
    <w:rsid w:val="00180B6B"/>
    <w:rsid w:val="00181BF5"/>
    <w:rsid w:val="001826EB"/>
    <w:rsid w:val="001853F2"/>
    <w:rsid w:val="001921E1"/>
    <w:rsid w:val="00194923"/>
    <w:rsid w:val="00195719"/>
    <w:rsid w:val="001A06AA"/>
    <w:rsid w:val="001A1AAB"/>
    <w:rsid w:val="001A7532"/>
    <w:rsid w:val="001B697A"/>
    <w:rsid w:val="001F15ED"/>
    <w:rsid w:val="00200CC1"/>
    <w:rsid w:val="002118DA"/>
    <w:rsid w:val="00213AE0"/>
    <w:rsid w:val="00216595"/>
    <w:rsid w:val="00222373"/>
    <w:rsid w:val="00223905"/>
    <w:rsid w:val="0023296A"/>
    <w:rsid w:val="00235DE5"/>
    <w:rsid w:val="00260F66"/>
    <w:rsid w:val="00261F0D"/>
    <w:rsid w:val="0026621E"/>
    <w:rsid w:val="00266855"/>
    <w:rsid w:val="00290EAA"/>
    <w:rsid w:val="0029709F"/>
    <w:rsid w:val="002A70E8"/>
    <w:rsid w:val="002B480E"/>
    <w:rsid w:val="002B4E6C"/>
    <w:rsid w:val="002B5595"/>
    <w:rsid w:val="002C08AE"/>
    <w:rsid w:val="002C22E7"/>
    <w:rsid w:val="002C4004"/>
    <w:rsid w:val="002D19F5"/>
    <w:rsid w:val="002D3C0F"/>
    <w:rsid w:val="002D491A"/>
    <w:rsid w:val="002D5BCD"/>
    <w:rsid w:val="002D7679"/>
    <w:rsid w:val="002E1895"/>
    <w:rsid w:val="002E1A0F"/>
    <w:rsid w:val="002E2089"/>
    <w:rsid w:val="002E3E79"/>
    <w:rsid w:val="002E735D"/>
    <w:rsid w:val="002F1A33"/>
    <w:rsid w:val="003112AB"/>
    <w:rsid w:val="00312FCA"/>
    <w:rsid w:val="00321CB1"/>
    <w:rsid w:val="003231D9"/>
    <w:rsid w:val="003244C7"/>
    <w:rsid w:val="0032470A"/>
    <w:rsid w:val="00330D82"/>
    <w:rsid w:val="0033267A"/>
    <w:rsid w:val="003405A4"/>
    <w:rsid w:val="003423B6"/>
    <w:rsid w:val="00355223"/>
    <w:rsid w:val="00363C21"/>
    <w:rsid w:val="0036778C"/>
    <w:rsid w:val="00375A06"/>
    <w:rsid w:val="00387E88"/>
    <w:rsid w:val="003912C5"/>
    <w:rsid w:val="0039377F"/>
    <w:rsid w:val="00394EAB"/>
    <w:rsid w:val="003A0818"/>
    <w:rsid w:val="003A5F87"/>
    <w:rsid w:val="003B51FF"/>
    <w:rsid w:val="003C53D2"/>
    <w:rsid w:val="003C779F"/>
    <w:rsid w:val="003F08DC"/>
    <w:rsid w:val="003F780C"/>
    <w:rsid w:val="00400E4D"/>
    <w:rsid w:val="00405A6C"/>
    <w:rsid w:val="00410857"/>
    <w:rsid w:val="004157E1"/>
    <w:rsid w:val="004219A3"/>
    <w:rsid w:val="00423B3E"/>
    <w:rsid w:val="00430070"/>
    <w:rsid w:val="00431D17"/>
    <w:rsid w:val="004321F7"/>
    <w:rsid w:val="0043265C"/>
    <w:rsid w:val="0043395E"/>
    <w:rsid w:val="00434343"/>
    <w:rsid w:val="004370AA"/>
    <w:rsid w:val="00437DA6"/>
    <w:rsid w:val="00440E79"/>
    <w:rsid w:val="004410C8"/>
    <w:rsid w:val="0044711C"/>
    <w:rsid w:val="004473C7"/>
    <w:rsid w:val="00451CF9"/>
    <w:rsid w:val="00453793"/>
    <w:rsid w:val="00454F65"/>
    <w:rsid w:val="00456DF8"/>
    <w:rsid w:val="00477E17"/>
    <w:rsid w:val="00486A7A"/>
    <w:rsid w:val="00494F94"/>
    <w:rsid w:val="00497511"/>
    <w:rsid w:val="004A62BA"/>
    <w:rsid w:val="004A79F6"/>
    <w:rsid w:val="004B37B1"/>
    <w:rsid w:val="004D69F2"/>
    <w:rsid w:val="004E3738"/>
    <w:rsid w:val="004F44FC"/>
    <w:rsid w:val="004F5F10"/>
    <w:rsid w:val="005077DB"/>
    <w:rsid w:val="00511E93"/>
    <w:rsid w:val="0051223E"/>
    <w:rsid w:val="00517DB4"/>
    <w:rsid w:val="00533A6E"/>
    <w:rsid w:val="00534A96"/>
    <w:rsid w:val="00545115"/>
    <w:rsid w:val="00545B91"/>
    <w:rsid w:val="0054794C"/>
    <w:rsid w:val="00551948"/>
    <w:rsid w:val="00557C3B"/>
    <w:rsid w:val="00573C7D"/>
    <w:rsid w:val="00582F7A"/>
    <w:rsid w:val="005861E2"/>
    <w:rsid w:val="00591D9A"/>
    <w:rsid w:val="005A4C22"/>
    <w:rsid w:val="005B26BA"/>
    <w:rsid w:val="005B5268"/>
    <w:rsid w:val="005C06EE"/>
    <w:rsid w:val="005C334D"/>
    <w:rsid w:val="005C4FB9"/>
    <w:rsid w:val="005C7E7F"/>
    <w:rsid w:val="005D0EC9"/>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25A2A"/>
    <w:rsid w:val="00630D45"/>
    <w:rsid w:val="006319E0"/>
    <w:rsid w:val="00676D5C"/>
    <w:rsid w:val="00683AF8"/>
    <w:rsid w:val="00685108"/>
    <w:rsid w:val="00687A6B"/>
    <w:rsid w:val="00693ABB"/>
    <w:rsid w:val="006A0638"/>
    <w:rsid w:val="006B25B4"/>
    <w:rsid w:val="006B2F24"/>
    <w:rsid w:val="006B3A69"/>
    <w:rsid w:val="006B5488"/>
    <w:rsid w:val="006B7F3A"/>
    <w:rsid w:val="006C239A"/>
    <w:rsid w:val="006C3AEF"/>
    <w:rsid w:val="006C5F11"/>
    <w:rsid w:val="006C77E2"/>
    <w:rsid w:val="006D29C6"/>
    <w:rsid w:val="006E14EC"/>
    <w:rsid w:val="006E6E2B"/>
    <w:rsid w:val="006F10C8"/>
    <w:rsid w:val="006F49BD"/>
    <w:rsid w:val="006F643B"/>
    <w:rsid w:val="0070146D"/>
    <w:rsid w:val="007041C1"/>
    <w:rsid w:val="007150C3"/>
    <w:rsid w:val="00721217"/>
    <w:rsid w:val="0072464A"/>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B7033"/>
    <w:rsid w:val="007C0862"/>
    <w:rsid w:val="007C2448"/>
    <w:rsid w:val="007D2623"/>
    <w:rsid w:val="007D4DBF"/>
    <w:rsid w:val="007E1B8F"/>
    <w:rsid w:val="007E6E14"/>
    <w:rsid w:val="007F683E"/>
    <w:rsid w:val="007F7191"/>
    <w:rsid w:val="00803900"/>
    <w:rsid w:val="00803B07"/>
    <w:rsid w:val="008066F7"/>
    <w:rsid w:val="008073F6"/>
    <w:rsid w:val="00811162"/>
    <w:rsid w:val="0082059C"/>
    <w:rsid w:val="00822F83"/>
    <w:rsid w:val="008254E5"/>
    <w:rsid w:val="00844264"/>
    <w:rsid w:val="00844800"/>
    <w:rsid w:val="00850216"/>
    <w:rsid w:val="00851DBB"/>
    <w:rsid w:val="00863DF4"/>
    <w:rsid w:val="00865088"/>
    <w:rsid w:val="008651D0"/>
    <w:rsid w:val="0087722E"/>
    <w:rsid w:val="00881C22"/>
    <w:rsid w:val="00891C41"/>
    <w:rsid w:val="008A0BFD"/>
    <w:rsid w:val="008B0672"/>
    <w:rsid w:val="008B49DD"/>
    <w:rsid w:val="008B7A09"/>
    <w:rsid w:val="008B7A76"/>
    <w:rsid w:val="008C14E9"/>
    <w:rsid w:val="008C2D45"/>
    <w:rsid w:val="008C535F"/>
    <w:rsid w:val="008D3BD8"/>
    <w:rsid w:val="008D535F"/>
    <w:rsid w:val="008D6AF0"/>
    <w:rsid w:val="008E0566"/>
    <w:rsid w:val="00903CA4"/>
    <w:rsid w:val="00903EAF"/>
    <w:rsid w:val="00907B5D"/>
    <w:rsid w:val="00920711"/>
    <w:rsid w:val="0092627E"/>
    <w:rsid w:val="00936482"/>
    <w:rsid w:val="0093752D"/>
    <w:rsid w:val="009403E4"/>
    <w:rsid w:val="00953691"/>
    <w:rsid w:val="009547E1"/>
    <w:rsid w:val="00956E8F"/>
    <w:rsid w:val="00960614"/>
    <w:rsid w:val="00971E0F"/>
    <w:rsid w:val="009933C2"/>
    <w:rsid w:val="00997AF0"/>
    <w:rsid w:val="009A404B"/>
    <w:rsid w:val="009A7F4D"/>
    <w:rsid w:val="009B04E6"/>
    <w:rsid w:val="009C50A7"/>
    <w:rsid w:val="009C7257"/>
    <w:rsid w:val="009C7959"/>
    <w:rsid w:val="009D14E9"/>
    <w:rsid w:val="009D4EE0"/>
    <w:rsid w:val="009D7AA9"/>
    <w:rsid w:val="009F4857"/>
    <w:rsid w:val="00A00F14"/>
    <w:rsid w:val="00A13CAD"/>
    <w:rsid w:val="00A3111D"/>
    <w:rsid w:val="00A32F33"/>
    <w:rsid w:val="00A37F0A"/>
    <w:rsid w:val="00A44277"/>
    <w:rsid w:val="00A51151"/>
    <w:rsid w:val="00A572B8"/>
    <w:rsid w:val="00A60074"/>
    <w:rsid w:val="00A757F5"/>
    <w:rsid w:val="00A8051B"/>
    <w:rsid w:val="00A928A0"/>
    <w:rsid w:val="00A97274"/>
    <w:rsid w:val="00A9755F"/>
    <w:rsid w:val="00AB1416"/>
    <w:rsid w:val="00AB2F05"/>
    <w:rsid w:val="00AB5CA7"/>
    <w:rsid w:val="00AB68A2"/>
    <w:rsid w:val="00AB6FA1"/>
    <w:rsid w:val="00AC206A"/>
    <w:rsid w:val="00AC76B6"/>
    <w:rsid w:val="00AC7A2D"/>
    <w:rsid w:val="00AD11D4"/>
    <w:rsid w:val="00AD6768"/>
    <w:rsid w:val="00AE4456"/>
    <w:rsid w:val="00B053C9"/>
    <w:rsid w:val="00B149BC"/>
    <w:rsid w:val="00B24335"/>
    <w:rsid w:val="00B25762"/>
    <w:rsid w:val="00B36837"/>
    <w:rsid w:val="00B40F72"/>
    <w:rsid w:val="00B46085"/>
    <w:rsid w:val="00B51CFB"/>
    <w:rsid w:val="00B52AF4"/>
    <w:rsid w:val="00B622B9"/>
    <w:rsid w:val="00B726BE"/>
    <w:rsid w:val="00B77499"/>
    <w:rsid w:val="00B80F4E"/>
    <w:rsid w:val="00B8533F"/>
    <w:rsid w:val="00B875B2"/>
    <w:rsid w:val="00B92735"/>
    <w:rsid w:val="00B92E6D"/>
    <w:rsid w:val="00BA0756"/>
    <w:rsid w:val="00BA1CD8"/>
    <w:rsid w:val="00BB74E9"/>
    <w:rsid w:val="00BE3C65"/>
    <w:rsid w:val="00BE53F3"/>
    <w:rsid w:val="00BF4184"/>
    <w:rsid w:val="00BF7425"/>
    <w:rsid w:val="00C16376"/>
    <w:rsid w:val="00C26B55"/>
    <w:rsid w:val="00C416ED"/>
    <w:rsid w:val="00C43429"/>
    <w:rsid w:val="00C50EBD"/>
    <w:rsid w:val="00C517BE"/>
    <w:rsid w:val="00C56FD6"/>
    <w:rsid w:val="00C62F3A"/>
    <w:rsid w:val="00C84573"/>
    <w:rsid w:val="00C85FA3"/>
    <w:rsid w:val="00C86431"/>
    <w:rsid w:val="00C96CC9"/>
    <w:rsid w:val="00CB0A43"/>
    <w:rsid w:val="00CB2B93"/>
    <w:rsid w:val="00CB4A10"/>
    <w:rsid w:val="00CB5CF9"/>
    <w:rsid w:val="00CD1C9B"/>
    <w:rsid w:val="00CD7DDE"/>
    <w:rsid w:val="00CE1CBD"/>
    <w:rsid w:val="00CE46E0"/>
    <w:rsid w:val="00D15C72"/>
    <w:rsid w:val="00D21EB5"/>
    <w:rsid w:val="00D24547"/>
    <w:rsid w:val="00D24EDC"/>
    <w:rsid w:val="00D3609A"/>
    <w:rsid w:val="00D6056A"/>
    <w:rsid w:val="00D64DE0"/>
    <w:rsid w:val="00D72A1D"/>
    <w:rsid w:val="00D75DBF"/>
    <w:rsid w:val="00D77F82"/>
    <w:rsid w:val="00D83537"/>
    <w:rsid w:val="00DA36CE"/>
    <w:rsid w:val="00DD0529"/>
    <w:rsid w:val="00DF4561"/>
    <w:rsid w:val="00E030E6"/>
    <w:rsid w:val="00E107B6"/>
    <w:rsid w:val="00E12DD5"/>
    <w:rsid w:val="00E16332"/>
    <w:rsid w:val="00E20A64"/>
    <w:rsid w:val="00E511FD"/>
    <w:rsid w:val="00E5253C"/>
    <w:rsid w:val="00E52B6C"/>
    <w:rsid w:val="00E64311"/>
    <w:rsid w:val="00E67E7F"/>
    <w:rsid w:val="00E77B4A"/>
    <w:rsid w:val="00E868E5"/>
    <w:rsid w:val="00E9017C"/>
    <w:rsid w:val="00E90338"/>
    <w:rsid w:val="00E956CD"/>
    <w:rsid w:val="00EA11F2"/>
    <w:rsid w:val="00EA229B"/>
    <w:rsid w:val="00EB066E"/>
    <w:rsid w:val="00EB62B3"/>
    <w:rsid w:val="00EE7282"/>
    <w:rsid w:val="00F0700E"/>
    <w:rsid w:val="00F101F1"/>
    <w:rsid w:val="00F22456"/>
    <w:rsid w:val="00F362C5"/>
    <w:rsid w:val="00F409B2"/>
    <w:rsid w:val="00F45D72"/>
    <w:rsid w:val="00F47CCE"/>
    <w:rsid w:val="00F47CDC"/>
    <w:rsid w:val="00F52CD4"/>
    <w:rsid w:val="00F57581"/>
    <w:rsid w:val="00F834EF"/>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6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CSItable11">
    <w:name w:val="DCSI table 11"/>
    <w:basedOn w:val="TableNormal"/>
    <w:next w:val="LightList-Accent1"/>
    <w:uiPriority w:val="61"/>
    <w:rsid w:val="0082059C"/>
    <w:rPr>
      <w:rFonts w:ascii="Arial" w:hAnsi="Arial"/>
      <w:color w:val="FFFFFF"/>
    </w:rPr>
    <w:tblPr>
      <w:tblStyleRowBandSize w:val="1"/>
      <w:tblStyleColBandSize w:val="1"/>
      <w:tblInd w:w="0" w:type="dxa"/>
      <w:tblBorders>
        <w:top w:val="single" w:sz="4" w:space="0" w:color="1F497D"/>
        <w:left w:val="single" w:sz="4" w:space="0" w:color="1F497D"/>
        <w:bottom w:val="single" w:sz="4" w:space="0" w:color="1F497D"/>
        <w:right w:val="single" w:sz="4" w:space="0" w:color="1F497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unhideWhenUsed/>
    <w:qFormat/>
    <w:locked/>
    <w:rsid w:val="00AB6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uiPriority="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Ind w:w="0"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 w:type="table" w:customStyle="1" w:styleId="TableGrid1">
    <w:name w:val="Table Grid1"/>
    <w:basedOn w:val="TableNormal"/>
    <w:next w:val="TableGrid"/>
    <w:uiPriority w:val="39"/>
    <w:rsid w:val="002F1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CSItable11">
    <w:name w:val="DCSI table 11"/>
    <w:basedOn w:val="TableNormal"/>
    <w:next w:val="LightList-Accent1"/>
    <w:uiPriority w:val="61"/>
    <w:rsid w:val="0082059C"/>
    <w:rPr>
      <w:rFonts w:ascii="Arial" w:hAnsi="Arial"/>
      <w:color w:val="FFFFFF"/>
    </w:rPr>
    <w:tblPr>
      <w:tblStyleRowBandSize w:val="1"/>
      <w:tblStyleColBandSize w:val="1"/>
      <w:tblInd w:w="0" w:type="dxa"/>
      <w:tblBorders>
        <w:top w:val="single" w:sz="4" w:space="0" w:color="1F497D"/>
        <w:left w:val="single" w:sz="4" w:space="0" w:color="1F497D"/>
        <w:bottom w:val="single" w:sz="4" w:space="0" w:color="1F497D"/>
        <w:right w:val="single" w:sz="4" w:space="0" w:color="1F497D"/>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unhideWhenUsed/>
    <w:qFormat/>
    <w:locked/>
    <w:rsid w:val="00AB6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150330">
      <w:bodyDiv w:val="1"/>
      <w:marLeft w:val="0"/>
      <w:marRight w:val="0"/>
      <w:marTop w:val="0"/>
      <w:marBottom w:val="0"/>
      <w:divBdr>
        <w:top w:val="none" w:sz="0" w:space="0" w:color="auto"/>
        <w:left w:val="none" w:sz="0" w:space="0" w:color="auto"/>
        <w:bottom w:val="none" w:sz="0" w:space="0" w:color="auto"/>
        <w:right w:val="none" w:sz="0" w:space="0" w:color="auto"/>
      </w:divBdr>
      <w:divsChild>
        <w:div w:id="576595812">
          <w:marLeft w:val="0"/>
          <w:marRight w:val="0"/>
          <w:marTop w:val="0"/>
          <w:marBottom w:val="0"/>
          <w:divBdr>
            <w:top w:val="none" w:sz="0" w:space="0" w:color="auto"/>
            <w:left w:val="none" w:sz="0" w:space="0" w:color="auto"/>
            <w:bottom w:val="none" w:sz="0" w:space="0" w:color="auto"/>
            <w:right w:val="none" w:sz="0" w:space="0" w:color="auto"/>
          </w:divBdr>
          <w:divsChild>
            <w:div w:id="1571192104">
              <w:marLeft w:val="0"/>
              <w:marRight w:val="0"/>
              <w:marTop w:val="0"/>
              <w:marBottom w:val="0"/>
              <w:divBdr>
                <w:top w:val="none" w:sz="0" w:space="0" w:color="auto"/>
                <w:left w:val="none" w:sz="0" w:space="0" w:color="auto"/>
                <w:bottom w:val="none" w:sz="0" w:space="0" w:color="auto"/>
                <w:right w:val="none" w:sz="0" w:space="0" w:color="auto"/>
              </w:divBdr>
              <w:divsChild>
                <w:div w:id="22555256">
                  <w:marLeft w:val="0"/>
                  <w:marRight w:val="0"/>
                  <w:marTop w:val="0"/>
                  <w:marBottom w:val="0"/>
                  <w:divBdr>
                    <w:top w:val="none" w:sz="0" w:space="0" w:color="auto"/>
                    <w:left w:val="none" w:sz="0" w:space="0" w:color="auto"/>
                    <w:bottom w:val="none" w:sz="0" w:space="0" w:color="auto"/>
                    <w:right w:val="none" w:sz="0" w:space="0" w:color="auto"/>
                  </w:divBdr>
                </w:div>
                <w:div w:id="11298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uke.francis@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dc.gov/std/Program/pupestd/Types%20of%20Evalu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754e335-ccaf-43e9-8150-36b0c3e2d8c1">Frameworks</Document_x0020_Type>
    <Number xmlns="1754e335-ccaf-43e9-8150-36b0c3e2d8c1" xsi:nil="true"/>
    <Objective_x0020_Reference xmlns="1754e335-ccaf-43e9-8150-36b0c3e2d8c1">A14948317</Objective_x0020_Reference>
    <Publication_x0020_Date xmlns="1754e335-ccaf-43e9-8150-36b0c3e2d8c1">2016-04-26T14:30:00+00:00</Publication_x0020_Date>
    <Document_x0020_Custodian xmlns="1754e335-ccaf-43e9-8150-36b0c3e2d8c1">Luke Francis</Document_x0020_Custodian>
    <Current_x0020_Version xmlns="1754e335-ccaf-43e9-8150-36b0c3e2d8c1">1</Current_x0020_Version>
    <Approval_x0020_Date xmlns="1754e335-ccaf-43e9-8150-36b0c3e2d8c1">2016-04-19T14:30:00+00:00</Approval_x0020_Date>
    <Restricted xmlns="1754e335-ccaf-43e9-8150-36b0c3e2d8c1">NO</Restricted>
    <Order0 xmlns="1754e335-ccaf-43e9-8150-36b0c3e2d8c1" xsi:nil="true"/>
    <Review_x0020_Notes xmlns="1754e335-ccaf-43e9-8150-36b0c3e2d8c1" xsi:nil="true"/>
    <Document_x0020_Description xmlns="1754e335-ccaf-43e9-8150-36b0c3e2d8c1" xsi:nil="true"/>
    <Topics xmlns="1754e335-ccaf-43e9-8150-36b0c3e2d8c1">Programs</Topics>
    <Review_x0020_Date xmlns="1754e335-ccaf-43e9-8150-36b0c3e2d8c1">2017-04-19T14:30:00+00:00</Review_x0020_Date>
    <Business_x0020_Unit xmlns="1754e335-ccaf-43e9-8150-36b0c3e2d8c1">
      <Value>Adelaide Youth Training Centre</Value>
      <Value>Community Youth Justice</Value>
      <Value>Strategy, Policy and Reporting</Value>
      <Value>Youth Justice Psychology Services</Value>
    </Business_x0020_Unit>
    <Cultural_x0020_Resource xmlns="1754e335-ccaf-43e9-8150-36b0c3e2d8c1">false</Cultural_x0020_Resource>
    <Decommissioned xmlns="1754e335-ccaf-43e9-8150-36b0c3e2d8c1">false</Decommission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A198A02CB2546A83CE94B31936AE3" ma:contentTypeVersion="16" ma:contentTypeDescription="Create a new document." ma:contentTypeScope="" ma:versionID="ac3c05259dd3199fe561770f4d1d2ee4">
  <xsd:schema xmlns:xsd="http://www.w3.org/2001/XMLSchema" xmlns:xs="http://www.w3.org/2001/XMLSchema" xmlns:p="http://schemas.microsoft.com/office/2006/metadata/properties" xmlns:ns2="1754e335-ccaf-43e9-8150-36b0c3e2d8c1" targetNamespace="http://schemas.microsoft.com/office/2006/metadata/properties" ma:root="true" ma:fieldsID="96bdb5681b98fe3840cde76bf43f61f0" ns2:_="">
    <xsd:import namespace="1754e335-ccaf-43e9-8150-36b0c3e2d8c1"/>
    <xsd:element name="properties">
      <xsd:complexType>
        <xsd:sequence>
          <xsd:element name="documentManagement">
            <xsd:complexType>
              <xsd:all>
                <xsd:element ref="ns2:Business_x0020_Unit" minOccurs="0"/>
                <xsd:element ref="ns2:Topics" minOccurs="0"/>
                <xsd:element ref="ns2:Document_x0020_Type"/>
                <xsd:element ref="ns2:Objective_x0020_Reference"/>
                <xsd:element ref="ns2:Approval_x0020_Date" minOccurs="0"/>
                <xsd:element ref="ns2:Document_x0020_Custodian"/>
                <xsd:element ref="ns2:Current_x0020_Version"/>
                <xsd:element ref="ns2:Publication_x0020_Date" minOccurs="0"/>
                <xsd:element ref="ns2:Review_x0020_Date" minOccurs="0"/>
                <xsd:element ref="ns2:Review_x0020_Notes" minOccurs="0"/>
                <xsd:element ref="ns2:Restricted" minOccurs="0"/>
                <xsd:element ref="ns2:Document_x0020_Description" minOccurs="0"/>
                <xsd:element ref="ns2:Number" minOccurs="0"/>
                <xsd:element ref="ns2:Cultural_x0020_Resource" minOccurs="0"/>
                <xsd:element ref="ns2:Order0" minOccurs="0"/>
                <xsd:element ref="ns2:Decommissio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4e335-ccaf-43e9-8150-36b0c3e2d8c1" elementFormDefault="qualified">
    <xsd:import namespace="http://schemas.microsoft.com/office/2006/documentManagement/types"/>
    <xsd:import namespace="http://schemas.microsoft.com/office/infopath/2007/PartnerControls"/>
    <xsd:element name="Business_x0020_Unit" ma:index="8" nillable="true" ma:displayName="Business Unit" ma:description="The business unit to which this document relates. Select All Units to have this document appear in views for all business units." ma:internalName="Business_x0020_Unit" ma:requiredMultiChoice="true">
      <xsd:complexType>
        <xsd:complexContent>
          <xsd:extension base="dms:MultiChoice">
            <xsd:sequence>
              <xsd:element name="Value" maxOccurs="unbounded" minOccurs="0" nillable="true">
                <xsd:simpleType>
                  <xsd:restriction base="dms:Choice">
                    <xsd:enumeration value="Adelaide Youth Training Centre"/>
                    <xsd:enumeration value="Community Youth Justice"/>
                    <xsd:enumeration value="Strategy, Policy and Reporting"/>
                    <xsd:enumeration value="Youth Justice Psychology Services"/>
                  </xsd:restriction>
                </xsd:simpleType>
              </xsd:element>
            </xsd:sequence>
          </xsd:extension>
        </xsd:complexContent>
      </xsd:complexType>
    </xsd:element>
    <xsd:element name="Topics" ma:index="9" nillable="true" ma:displayName="Topics" ma:description="The primary topic for this document" ma:format="Dropdown" ma:internalName="Topics">
      <xsd:simpleType>
        <xsd:restriction base="dms:Choice">
          <xsd:enumeration value="Access Control"/>
          <xsd:enumeration value="Accommodation"/>
          <xsd:enumeration value="Administration"/>
          <xsd:enumeration value="Admission and Screening"/>
          <xsd:enumeration value="Case Management"/>
          <xsd:enumeration value="Catering"/>
          <xsd:enumeration value="Community Protection Panel"/>
          <xsd:enumeration value="Community Service"/>
          <xsd:enumeration value="Health and Safety"/>
          <xsd:enumeration value="Home Detention"/>
          <xsd:enumeration value="Incident Management"/>
          <xsd:enumeration value="Maintenance"/>
          <xsd:enumeration value="Medication"/>
          <xsd:enumeration value="Programs"/>
          <xsd:enumeration value="Referrals"/>
          <xsd:enumeration value="Resident Visits and Contact"/>
          <xsd:enumeration value="Risk Assessment"/>
          <xsd:enumeration value="Searching"/>
          <xsd:enumeration value="Stores"/>
          <xsd:enumeration value="Tool Control"/>
          <xsd:enumeration value="Training"/>
          <xsd:enumeration value="Workforce Health &amp; Safety"/>
        </xsd:restriction>
      </xsd:simpleType>
    </xsd:element>
    <xsd:element name="Document_x0020_Type" ma:index="10" ma:displayName="Document Type" ma:format="Dropdown" ma:internalName="Document_x0020_Type">
      <xsd:simpleType>
        <xsd:restriction base="dms:Choice">
          <xsd:enumeration value="Articles"/>
          <xsd:enumeration value="Business Orders"/>
          <xsd:enumeration value="Checklists"/>
          <xsd:enumeration value="Emergency Orders"/>
          <xsd:enumeration value="Flow Charts"/>
          <xsd:enumeration value="Forms"/>
          <xsd:enumeration value="Frameworks"/>
          <xsd:enumeration value="General Manager's Notices"/>
          <xsd:enumeration value="Guidelines"/>
          <xsd:enumeration value="Instructions"/>
          <xsd:enumeration value="Manuals"/>
          <xsd:enumeration value="Operational Orders"/>
          <xsd:enumeration value="Organisational Charts"/>
          <xsd:enumeration value="Plans"/>
          <xsd:enumeration value="Policies"/>
          <xsd:enumeration value="Presentations"/>
          <xsd:enumeration value="Procedures"/>
          <xsd:enumeration value="Promotional Materials"/>
          <xsd:enumeration value="Reports"/>
          <xsd:enumeration value="Resources"/>
          <xsd:enumeration value="Security Orders"/>
          <xsd:enumeration value="Standards"/>
          <xsd:enumeration value="Templates"/>
          <xsd:enumeration value="Terms of Reference"/>
        </xsd:restriction>
      </xsd:simpleType>
    </xsd:element>
    <xsd:element name="Objective_x0020_Reference" ma:index="11" ma:displayName="Objective Reference" ma:internalName="Objective_x0020_Reference">
      <xsd:simpleType>
        <xsd:restriction base="dms:Text">
          <xsd:maxLength value="20"/>
        </xsd:restriction>
      </xsd:simpleType>
    </xsd:element>
    <xsd:element name="Approval_x0020_Date" ma:index="12" nillable="true" ma:displayName="Approval Date" ma:format="DateOnly" ma:internalName="Approval_x0020_Date">
      <xsd:simpleType>
        <xsd:restriction base="dms:DateTime"/>
      </xsd:simpleType>
    </xsd:element>
    <xsd:element name="Document_x0020_Custodian" ma:index="13" ma:displayName="Document Custodian" ma:internalName="Document_x0020_Custodian">
      <xsd:simpleType>
        <xsd:restriction base="dms:Text">
          <xsd:maxLength value="255"/>
        </xsd:restriction>
      </xsd:simpleType>
    </xsd:element>
    <xsd:element name="Current_x0020_Version" ma:index="14" ma:displayName="Current Version" ma:decimals="1" ma:default="1" ma:internalName="Current_x0020_Version">
      <xsd:simpleType>
        <xsd:restriction base="dms:Number">
          <xsd:minInclusive value="0"/>
        </xsd:restriction>
      </xsd:simpleType>
    </xsd:element>
    <xsd:element name="Publication_x0020_Date" ma:index="15" nillable="true" ma:displayName="Publication Date" ma:format="DateOnly" ma:internalName="Publication_x0020_Date">
      <xsd:simpleType>
        <xsd:restriction base="dms:DateTime"/>
      </xsd:simpleType>
    </xsd:element>
    <xsd:element name="Review_x0020_Date" ma:index="16" nillable="true" ma:displayName="Review Date" ma:format="DateOnly" ma:internalName="Review_x0020_Date">
      <xsd:simpleType>
        <xsd:restriction base="dms:DateTime"/>
      </xsd:simpleType>
    </xsd:element>
    <xsd:element name="Review_x0020_Notes" ma:index="17" nillable="true" ma:displayName="Review Notes" ma:internalName="Review_x0020_Notes">
      <xsd:simpleType>
        <xsd:restriction base="dms:Note">
          <xsd:maxLength value="255"/>
        </xsd:restriction>
      </xsd:simpleType>
    </xsd:element>
    <xsd:element name="Restricted" ma:index="18" nillable="true" ma:displayName="Restricted" ma:default="NO" ma:description="Is this document restricted?&#10;NOTE: This is infomational only, unique permissions must be assigned if the document is restricted." ma:format="Dropdown" ma:internalName="Restricted">
      <xsd:simpleType>
        <xsd:restriction base="dms:Choice">
          <xsd:enumeration value="AYTC"/>
          <xsd:enumeration value="CYJ"/>
          <xsd:enumeration value="YJPS"/>
          <xsd:enumeration value="SPR"/>
          <xsd:enumeration value="NO"/>
        </xsd:restriction>
      </xsd:simpleType>
    </xsd:element>
    <xsd:element name="Document_x0020_Description" ma:index="19" nillable="true" ma:displayName="Document Description" ma:internalName="Document_x0020_Description">
      <xsd:simpleType>
        <xsd:restriction base="dms:Text">
          <xsd:maxLength value="255"/>
        </xsd:restriction>
      </xsd:simpleType>
    </xsd:element>
    <xsd:element name="Number" ma:index="20" nillable="true" ma:displayName="Number" ma:description="Order, Procedure or Set Number" ma:internalName="Number" ma:percentage="FALSE">
      <xsd:simpleType>
        <xsd:restriction base="dms:Number">
          <xsd:minInclusive value="0"/>
        </xsd:restriction>
      </xsd:simpleType>
    </xsd:element>
    <xsd:element name="Cultural_x0020_Resource" ma:index="21" nillable="true" ma:displayName="Cultural Resource" ma:default="0" ma:description="Anything selected as a cultural resource will appear in the Youth Justice cultural resouce pages" ma:internalName="Cultural_x0020_Resource">
      <xsd:simpleType>
        <xsd:restriction base="dms:Boolean"/>
      </xsd:simpleType>
    </xsd:element>
    <xsd:element name="Order0" ma:index="22" nillable="true" ma:displayName="Order" ma:decimals="3" ma:description="Some views are ordered by this field" ma:internalName="Order0">
      <xsd:simpleType>
        <xsd:restriction base="dms:Number"/>
      </xsd:simpleType>
    </xsd:element>
    <xsd:element name="Decommissioned" ma:index="23" nillable="true" ma:displayName="Decommissioned" ma:default="0" ma:internalName="Decommissio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E595-E9EC-4952-96A1-9ED59A1936F4}">
  <ds:schemaRefs>
    <ds:schemaRef ds:uri="http://schemas.openxmlformats.org/package/2006/metadata/core-properties"/>
    <ds:schemaRef ds:uri="http://schemas.microsoft.com/office/2006/metadata/properties"/>
    <ds:schemaRef ds:uri="1754e335-ccaf-43e9-8150-36b0c3e2d8c1"/>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7F621B1C-5A59-4E67-A965-BAF952D112D2}">
  <ds:schemaRefs>
    <ds:schemaRef ds:uri="http://schemas.microsoft.com/sharepoint/v3/contenttype/forms"/>
  </ds:schemaRefs>
</ds:datastoreItem>
</file>

<file path=customXml/itemProps3.xml><?xml version="1.0" encoding="utf-8"?>
<ds:datastoreItem xmlns:ds="http://schemas.openxmlformats.org/officeDocument/2006/customXml" ds:itemID="{DC787D0E-F0EB-4F15-8447-092F117FF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4e335-ccaf-43e9-8150-36b0c3e2d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9DB1A-1B33-42A7-B3C9-9F5605B3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YJ Programs Framework - Fact Sheet G - Evaluation</vt:lpstr>
    </vt:vector>
  </TitlesOfParts>
  <Company>Dept. for Communities &amp; Social Inclusion</Company>
  <LinksUpToDate>false</LinksUpToDate>
  <CharactersWithSpaces>5011</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YJ Programs Framework - Fact Sheet G - Evaluation</dc:title>
  <dc:creator>Sarah Stanborough</dc:creator>
  <cp:lastModifiedBy>Soar, Jan (DCSI-YouthJustice)</cp:lastModifiedBy>
  <cp:revision>2</cp:revision>
  <cp:lastPrinted>2014-09-02T06:02:00Z</cp:lastPrinted>
  <dcterms:created xsi:type="dcterms:W3CDTF">2017-02-21T05:22:00Z</dcterms:created>
  <dcterms:modified xsi:type="dcterms:W3CDTF">2017-02-21T05:22:00Z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0x010100677A198A02CB2546A83CE94B31936AE3</vt:lpwstr>
  </property>
  <property fmtid="{D5CDD505-2E9C-101B-9397-08002B2CF9AE}" pid="4" name="Objective-Id">
    <vt:lpwstr>A14948317</vt:lpwstr>
  </property>
  <property fmtid="{D5CDD505-2E9C-101B-9397-08002B2CF9AE}" pid="5" name="Objective-Title">
    <vt:lpwstr>YJ Programs Framework - Fact Sheet G - Evaluation</vt:lpwstr>
  </property>
  <property fmtid="{D5CDD505-2E9C-101B-9397-08002B2CF9AE}" pid="6" name="Objective-Comment">
    <vt:lpwstr/>
  </property>
  <property fmtid="{D5CDD505-2E9C-101B-9397-08002B2CF9AE}" pid="7" name="Objective-CreationStamp">
    <vt:filetime>2016-04-27T01:48:17Z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2016-04-27T01:49:37Z</vt:filetime>
  </property>
  <property fmtid="{D5CDD505-2E9C-101B-9397-08002B2CF9AE}" pid="11" name="Objective-ModificationStamp">
    <vt:filetime>2016-04-27T01:49:37Z</vt:filetime>
  </property>
  <property fmtid="{D5CDD505-2E9C-101B-9397-08002B2CF9AE}" pid="12" name="Objective-Owner">
    <vt:lpwstr>Holicky, Nada - WNRHOL</vt:lpwstr>
  </property>
  <property fmtid="{D5CDD505-2E9C-101B-9397-08002B2CF9AE}" pid="13" name="Objective-Path">
    <vt:lpwstr>Global Folder:Youth Justice Community and Organisational Support:Youth Justice:Publication:Compliance:Policy - Publication - Compliance:DCSI Youth Justice Document Register:Approved for publication on Team Site 2016:</vt:lpwstr>
  </property>
  <property fmtid="{D5CDD505-2E9C-101B-9397-08002B2CF9AE}" pid="14" name="Objective-Parent">
    <vt:lpwstr>Approved for publication on Team Site 2016</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DCSI/14/12011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system]">
    <vt:lpwstr>DCSI:Youth Justice</vt:lpwstr>
  </property>
  <property fmtid="{D5CDD505-2E9C-101B-9397-08002B2CF9AE}" pid="23" name="Objective-Security Classification [system]">
    <vt:lpwstr>For Official Use Only (FOUO)</vt:lpwstr>
  </property>
  <property fmtid="{D5CDD505-2E9C-101B-9397-08002B2CF9AE}" pid="24" name="Objective-Document Type [system]">
    <vt:lpwstr>Fact / InformationSheet</vt:lpwstr>
  </property>
  <property fmtid="{D5CDD505-2E9C-101B-9397-08002B2CF9AE}" pid="25" name="Objective-Author Name [system]">
    <vt:lpwstr/>
  </property>
  <property fmtid="{D5CDD505-2E9C-101B-9397-08002B2CF9AE}" pid="26" name="Objective-Date of Correspondence [system]">
    <vt:lpwstr/>
  </property>
  <property fmtid="{D5CDD505-2E9C-101B-9397-08002B2CF9AE}" pid="27" name="Objective-Date Received [system]">
    <vt:lpwstr/>
  </property>
  <property fmtid="{D5CDD505-2E9C-101B-9397-08002B2CF9AE}" pid="28" name="Objective-Senders Reference [system]">
    <vt:lpwstr/>
  </property>
  <property fmtid="{D5CDD505-2E9C-101B-9397-08002B2CF9AE}" pid="29" name="Objective-E-Mail Address [system]">
    <vt:lpwstr/>
  </property>
  <property fmtid="{D5CDD505-2E9C-101B-9397-08002B2CF9AE}" pid="30" name="Objective-Telephone [system]">
    <vt:lpwstr/>
  </property>
  <property fmtid="{D5CDD505-2E9C-101B-9397-08002B2CF9AE}" pid="31" name="Objective-Address Line 1 [system]">
    <vt:lpwstr/>
  </property>
  <property fmtid="{D5CDD505-2E9C-101B-9397-08002B2CF9AE}" pid="32" name="Objective-Address Line 2 [system]">
    <vt:lpwstr/>
  </property>
  <property fmtid="{D5CDD505-2E9C-101B-9397-08002B2CF9AE}" pid="33" name="Objective-Suburb [system]">
    <vt:lpwstr/>
  </property>
  <property fmtid="{D5CDD505-2E9C-101B-9397-08002B2CF9AE}" pid="34" name="Objective-State [system]">
    <vt:lpwstr/>
  </property>
  <property fmtid="{D5CDD505-2E9C-101B-9397-08002B2CF9AE}" pid="35" name="Objective-Postcode [system]">
    <vt:lpwstr/>
  </property>
  <property fmtid="{D5CDD505-2E9C-101B-9397-08002B2CF9AE}" pid="36" name="Objective-Description - Abstract [system]">
    <vt:lpwstr/>
  </property>
  <property fmtid="{D5CDD505-2E9C-101B-9397-08002B2CF9AE}" pid="37" name="Objective-Action Officer [system]">
    <vt:lpwstr/>
  </property>
  <property fmtid="{D5CDD505-2E9C-101B-9397-08002B2CF9AE}" pid="38" name="Objective-Delegator [system]">
    <vt:lpwstr/>
  </property>
  <property fmtid="{D5CDD505-2E9C-101B-9397-08002B2CF9AE}" pid="39" name="Objective-Date Reply Due [system]">
    <vt:lpwstr/>
  </property>
  <property fmtid="{D5CDD505-2E9C-101B-9397-08002B2CF9AE}" pid="40" name="Objective-Date Reply Sent [system]">
    <vt:lpwstr/>
  </property>
</Properties>
</file>